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5BE86" w14:textId="7E0FE1FB" w:rsidR="00D53D22" w:rsidRPr="00C05407" w:rsidRDefault="062BC372">
      <w:pPr>
        <w:pStyle w:val="Normal1"/>
        <w:spacing w:line="360" w:lineRule="auto"/>
        <w:rPr>
          <w:rFonts w:ascii="Arial" w:eastAsia="Arial" w:hAnsi="Arial" w:cs="Arial"/>
          <w:color w:val="943634" w:themeColor="accent2" w:themeShade="BF"/>
          <w:sz w:val="26"/>
          <w:szCs w:val="26"/>
        </w:rPr>
      </w:pPr>
      <w:r w:rsidRPr="76212F4A">
        <w:rPr>
          <w:rFonts w:ascii="Arial" w:eastAsia="Arial" w:hAnsi="Arial" w:cs="Arial"/>
          <w:b/>
          <w:bCs/>
          <w:color w:val="943634" w:themeColor="accent2" w:themeShade="BF"/>
          <w:sz w:val="26"/>
          <w:szCs w:val="26"/>
        </w:rPr>
        <w:t>Committee</w:t>
      </w:r>
      <w:r w:rsidR="096AAAEB" w:rsidRPr="76212F4A">
        <w:rPr>
          <w:rFonts w:ascii="Arial" w:eastAsia="Arial" w:hAnsi="Arial" w:cs="Arial"/>
          <w:b/>
          <w:bCs/>
          <w:color w:val="943634" w:themeColor="accent2" w:themeShade="BF"/>
          <w:sz w:val="26"/>
          <w:szCs w:val="26"/>
        </w:rPr>
        <w:t>:</w:t>
      </w:r>
      <w:r w:rsidR="00971FB5">
        <w:tab/>
      </w:r>
      <w:r w:rsidR="3FDF6667" w:rsidRPr="76212F4A">
        <w:rPr>
          <w:rFonts w:ascii="Arial" w:eastAsia="Arial" w:hAnsi="Arial" w:cs="Arial"/>
          <w:b/>
          <w:bCs/>
          <w:color w:val="943634" w:themeColor="accent2" w:themeShade="BF"/>
          <w:sz w:val="26"/>
          <w:szCs w:val="26"/>
        </w:rPr>
        <w:t xml:space="preserve"> </w:t>
      </w:r>
      <w:r w:rsidR="57DB51E6" w:rsidRPr="76212F4A">
        <w:rPr>
          <w:rFonts w:ascii="Arial" w:eastAsia="Arial" w:hAnsi="Arial" w:cs="Arial"/>
          <w:b/>
          <w:bCs/>
          <w:color w:val="943634" w:themeColor="accent2" w:themeShade="BF"/>
          <w:sz w:val="26"/>
          <w:szCs w:val="26"/>
        </w:rPr>
        <w:t>DISEC</w:t>
      </w:r>
      <w:r w:rsidR="0E8017F7" w:rsidRPr="76212F4A">
        <w:rPr>
          <w:rFonts w:ascii="Arial" w:eastAsia="Arial" w:hAnsi="Arial" w:cs="Arial"/>
          <w:b/>
          <w:bCs/>
          <w:color w:val="943634" w:themeColor="accent2" w:themeShade="BF"/>
          <w:sz w:val="26"/>
          <w:szCs w:val="26"/>
        </w:rPr>
        <w:t xml:space="preserve"> </w:t>
      </w:r>
      <w:r w:rsidR="57DB51E6" w:rsidRPr="76212F4A">
        <w:rPr>
          <w:rFonts w:ascii="Arial" w:eastAsia="Arial" w:hAnsi="Arial" w:cs="Arial"/>
          <w:b/>
          <w:bCs/>
          <w:color w:val="943634" w:themeColor="accent2" w:themeShade="BF"/>
          <w:sz w:val="26"/>
          <w:szCs w:val="26"/>
        </w:rPr>
        <w:t>1</w:t>
      </w:r>
    </w:p>
    <w:p w14:paraId="287AEC34" w14:textId="52409692" w:rsidR="00D53D22" w:rsidRPr="00C05407" w:rsidRDefault="00C05407" w:rsidP="00C05407">
      <w:pPr>
        <w:pStyle w:val="Normal1"/>
        <w:spacing w:line="360" w:lineRule="auto"/>
        <w:rPr>
          <w:rFonts w:ascii="Arial" w:eastAsia="Arial" w:hAnsi="Arial" w:cs="Arial"/>
          <w:color w:val="943634" w:themeColor="accent2" w:themeShade="BF"/>
          <w:sz w:val="26"/>
          <w:szCs w:val="26"/>
        </w:rPr>
      </w:pPr>
      <w:r w:rsidRPr="51B77AB8">
        <w:rPr>
          <w:rFonts w:ascii="Arial" w:eastAsia="Arial" w:hAnsi="Arial" w:cs="Arial"/>
          <w:b/>
          <w:bCs/>
          <w:color w:val="943634" w:themeColor="accent2" w:themeShade="BF"/>
          <w:sz w:val="26"/>
          <w:szCs w:val="26"/>
        </w:rPr>
        <w:t>Topic</w:t>
      </w:r>
      <w:r w:rsidR="006721F7" w:rsidRPr="51B77AB8">
        <w:rPr>
          <w:rFonts w:ascii="Arial" w:eastAsia="Arial" w:hAnsi="Arial" w:cs="Arial"/>
          <w:b/>
          <w:bCs/>
          <w:color w:val="943634" w:themeColor="accent2" w:themeShade="BF"/>
          <w:sz w:val="26"/>
          <w:szCs w:val="26"/>
        </w:rPr>
        <w:t>:</w:t>
      </w:r>
      <w:r w:rsidR="0098375E" w:rsidRPr="51B77AB8">
        <w:rPr>
          <w:rFonts w:ascii="Arial" w:eastAsia="Arial" w:hAnsi="Arial" w:cs="Arial"/>
          <w:b/>
          <w:bCs/>
          <w:color w:val="943634" w:themeColor="accent2" w:themeShade="BF"/>
          <w:sz w:val="26"/>
          <w:szCs w:val="26"/>
        </w:rPr>
        <w:t xml:space="preserve"> </w:t>
      </w:r>
      <w:r w:rsidR="43E863B7" w:rsidRPr="51B77AB8">
        <w:rPr>
          <w:rFonts w:ascii="Arial" w:eastAsia="Arial" w:hAnsi="Arial" w:cs="Arial"/>
          <w:b/>
          <w:bCs/>
          <w:color w:val="943634" w:themeColor="accent2" w:themeShade="BF"/>
          <w:sz w:val="26"/>
          <w:szCs w:val="26"/>
        </w:rPr>
        <w:t>The Question of Kashmir</w:t>
      </w:r>
      <w:r w:rsidR="0098375E" w:rsidRPr="51B77AB8">
        <w:rPr>
          <w:rFonts w:ascii="Arial" w:eastAsia="Arial" w:hAnsi="Arial" w:cs="Arial"/>
          <w:b/>
          <w:bCs/>
          <w:color w:val="943634" w:themeColor="accent2" w:themeShade="BF"/>
          <w:sz w:val="26"/>
          <w:szCs w:val="26"/>
        </w:rPr>
        <w:t xml:space="preserve">                 </w:t>
      </w:r>
    </w:p>
    <w:p w14:paraId="0EC45259" w14:textId="147116D1" w:rsidR="00D53D22" w:rsidRPr="00C05407" w:rsidRDefault="00971FB5">
      <w:pPr>
        <w:pStyle w:val="Normal1"/>
        <w:spacing w:line="360" w:lineRule="auto"/>
        <w:rPr>
          <w:rFonts w:ascii="Arial" w:eastAsia="Arial" w:hAnsi="Arial" w:cs="Arial"/>
          <w:color w:val="943634" w:themeColor="accent2" w:themeShade="BF"/>
          <w:sz w:val="26"/>
          <w:szCs w:val="26"/>
        </w:rPr>
      </w:pPr>
      <w:r w:rsidRPr="51B77AB8">
        <w:rPr>
          <w:rFonts w:ascii="Arial" w:eastAsia="Arial" w:hAnsi="Arial" w:cs="Arial"/>
          <w:b/>
          <w:bCs/>
          <w:color w:val="943634" w:themeColor="accent2" w:themeShade="BF"/>
          <w:sz w:val="26"/>
          <w:szCs w:val="26"/>
        </w:rPr>
        <w:t>Chair</w:t>
      </w:r>
      <w:r w:rsidR="006721F7" w:rsidRPr="51B77AB8">
        <w:rPr>
          <w:rFonts w:ascii="Arial" w:eastAsia="Arial" w:hAnsi="Arial" w:cs="Arial"/>
          <w:b/>
          <w:bCs/>
          <w:color w:val="943634" w:themeColor="accent2" w:themeShade="BF"/>
          <w:sz w:val="26"/>
          <w:szCs w:val="26"/>
        </w:rPr>
        <w:t>:</w:t>
      </w:r>
      <w:r w:rsidR="73F6F6E6" w:rsidRPr="51B77AB8">
        <w:rPr>
          <w:rFonts w:ascii="Arial" w:eastAsia="Arial" w:hAnsi="Arial" w:cs="Arial"/>
          <w:b/>
          <w:bCs/>
          <w:color w:val="943634" w:themeColor="accent2" w:themeShade="BF"/>
          <w:sz w:val="26"/>
          <w:szCs w:val="26"/>
        </w:rPr>
        <w:t xml:space="preserve"> </w:t>
      </w:r>
      <w:r w:rsidR="6F726AB7" w:rsidRPr="51B77AB8">
        <w:rPr>
          <w:rFonts w:ascii="Arial" w:eastAsia="Arial" w:hAnsi="Arial" w:cs="Arial"/>
          <w:b/>
          <w:bCs/>
          <w:color w:val="943634" w:themeColor="accent2" w:themeShade="BF"/>
          <w:sz w:val="26"/>
          <w:szCs w:val="26"/>
        </w:rPr>
        <w:t>Carlos Villamil</w:t>
      </w:r>
      <w:r>
        <w:tab/>
      </w:r>
      <w:r w:rsidR="0098375E" w:rsidRPr="51B77AB8">
        <w:rPr>
          <w:rFonts w:ascii="Arial" w:eastAsia="Arial" w:hAnsi="Arial" w:cs="Arial"/>
          <w:color w:val="943634" w:themeColor="accent2" w:themeShade="BF"/>
          <w:sz w:val="26"/>
          <w:szCs w:val="26"/>
        </w:rPr>
        <w:t xml:space="preserve">         </w:t>
      </w:r>
    </w:p>
    <w:p w14:paraId="1C97D070" w14:textId="718AC761" w:rsidR="00971FB5" w:rsidRPr="00C05407" w:rsidRDefault="062BC372" w:rsidP="51B77AB8">
      <w:pPr>
        <w:pStyle w:val="Normal1"/>
        <w:spacing w:line="360" w:lineRule="auto"/>
        <w:rPr>
          <w:rFonts w:ascii="Arial" w:eastAsia="Arial" w:hAnsi="Arial" w:cs="Arial"/>
          <w:b/>
          <w:bCs/>
          <w:color w:val="943634" w:themeColor="accent2" w:themeShade="BF"/>
          <w:sz w:val="26"/>
          <w:szCs w:val="26"/>
        </w:rPr>
      </w:pPr>
      <w:r w:rsidRPr="76212F4A">
        <w:rPr>
          <w:rFonts w:ascii="Arial" w:eastAsia="Arial" w:hAnsi="Arial" w:cs="Arial"/>
          <w:b/>
          <w:bCs/>
          <w:color w:val="943634" w:themeColor="accent2" w:themeShade="BF"/>
          <w:sz w:val="26"/>
          <w:szCs w:val="26"/>
        </w:rPr>
        <w:t>School:</w:t>
      </w:r>
      <w:r w:rsidR="326C8F2A" w:rsidRPr="76212F4A">
        <w:rPr>
          <w:rFonts w:ascii="Arial" w:eastAsia="Arial" w:hAnsi="Arial" w:cs="Arial"/>
          <w:b/>
          <w:bCs/>
          <w:color w:val="943634" w:themeColor="accent2" w:themeShade="BF"/>
          <w:sz w:val="26"/>
          <w:szCs w:val="26"/>
        </w:rPr>
        <w:t xml:space="preserve"> </w:t>
      </w:r>
      <w:r w:rsidR="69178165" w:rsidRPr="76212F4A">
        <w:rPr>
          <w:rFonts w:ascii="Arial" w:eastAsia="Arial" w:hAnsi="Arial" w:cs="Arial"/>
          <w:b/>
          <w:bCs/>
          <w:color w:val="943634" w:themeColor="accent2" w:themeShade="BF"/>
          <w:sz w:val="26"/>
          <w:szCs w:val="26"/>
        </w:rPr>
        <w:t>St. Andrew's</w:t>
      </w:r>
      <w:r w:rsidR="326C8F2A" w:rsidRPr="76212F4A">
        <w:rPr>
          <w:rFonts w:ascii="Arial" w:eastAsia="Arial" w:hAnsi="Arial" w:cs="Arial"/>
          <w:b/>
          <w:bCs/>
          <w:color w:val="943634" w:themeColor="accent2" w:themeShade="BF"/>
          <w:sz w:val="26"/>
          <w:szCs w:val="26"/>
        </w:rPr>
        <w:t xml:space="preserve"> College</w:t>
      </w:r>
    </w:p>
    <w:p w14:paraId="072423B2" w14:textId="77777777" w:rsidR="00D53D22" w:rsidRPr="006D139F" w:rsidRDefault="006721F7">
      <w:pPr>
        <w:pStyle w:val="Normal1"/>
        <w:spacing w:line="360" w:lineRule="auto"/>
        <w:rPr>
          <w:rFonts w:ascii="Arial" w:eastAsia="Arial" w:hAnsi="Arial" w:cs="Arial"/>
          <w:b/>
          <w:sz w:val="36"/>
          <w:szCs w:val="36"/>
        </w:rPr>
      </w:pPr>
      <w:r w:rsidRPr="006D139F">
        <w:rPr>
          <w:noProof/>
          <w:lang w:val="en-US"/>
        </w:rPr>
        <mc:AlternateContent>
          <mc:Choice Requires="wps">
            <w:drawing>
              <wp:anchor distT="4294967295" distB="4294967295" distL="114300" distR="114300" simplePos="0" relativeHeight="251658240" behindDoc="0" locked="0" layoutInCell="1" hidden="0" allowOverlap="1" wp14:anchorId="0E96285F" wp14:editId="31978A32">
                <wp:simplePos x="0" y="0"/>
                <wp:positionH relativeFrom="margin">
                  <wp:posOffset>-76199</wp:posOffset>
                </wp:positionH>
                <wp:positionV relativeFrom="paragraph">
                  <wp:posOffset>139700</wp:posOffset>
                </wp:positionV>
                <wp:extent cx="6642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a="http://schemas.openxmlformats.org/drawingml/2006/main">
            <w:pict>
              <v:shapetype id="_x0000_t32" coordsize="21600,21600" o:oned="t" filled="f" o:spt="32" path="m,l21600,21600e" w14:anchorId="1637C6FA">
                <v:path fillok="f" arrowok="t" o:connecttype="none"/>
                <o:lock v:ext="edit" shapetype="t"/>
              </v:shapetype>
              <v:shape id="Straight Arrow Connector 1" style="position:absolute;margin-left:-6pt;margin-top:11pt;width:523pt;height:1pt;z-index:251658240;visibility:visible;mso-wrap-style:square;mso-wrap-distance-left:9pt;mso-wrap-distance-top:-3e-5mm;mso-wrap-distance-right:9pt;mso-wrap-distance-bottom:-3e-5mm;mso-position-horizontal:absolute;mso-position-horizontal-relative:margin;mso-position-vertical:absolute;mso-position-vertical-relative:text"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">
                <w10:wrap anchorx="margin"/>
              </v:shape>
            </w:pict>
          </mc:Fallback>
        </mc:AlternateContent>
      </w:r>
    </w:p>
    <w:p w14:paraId="107A1053" w14:textId="77777777" w:rsidR="00D53D22" w:rsidRPr="00C05407" w:rsidRDefault="00974607">
      <w:pPr>
        <w:pStyle w:val="Normal1"/>
        <w:spacing w:line="360" w:lineRule="auto"/>
        <w:rPr>
          <w:rFonts w:ascii="Arial" w:eastAsia="Arial" w:hAnsi="Arial" w:cs="Arial"/>
          <w:b/>
          <w:color w:val="943634" w:themeColor="accent2" w:themeShade="BF"/>
          <w:sz w:val="28"/>
          <w:szCs w:val="28"/>
        </w:rPr>
      </w:pPr>
      <w:r w:rsidRPr="00C05407">
        <w:rPr>
          <w:rFonts w:ascii="Arial" w:eastAsia="Arial" w:hAnsi="Arial" w:cs="Arial"/>
          <w:b/>
          <w:color w:val="943634" w:themeColor="accent2" w:themeShade="BF"/>
          <w:sz w:val="28"/>
          <w:szCs w:val="28"/>
        </w:rPr>
        <w:t>Summary</w:t>
      </w:r>
    </w:p>
    <w:p w14:paraId="420BDF50" w14:textId="4A8B70B8" w:rsidR="00FA3A98" w:rsidRDefault="59CADDC7" w:rsidP="76212F4A">
      <w:pPr>
        <w:rPr>
          <w:rFonts w:ascii="Arial Nova" w:eastAsia="Arial Nova" w:hAnsi="Arial Nova" w:cs="Arial Nova"/>
          <w:sz w:val="22"/>
          <w:szCs w:val="22"/>
        </w:rPr>
      </w:pPr>
      <w:r w:rsidRPr="76212F4A">
        <w:rPr>
          <w:rFonts w:ascii="Arial Nova" w:eastAsia="Arial Nova" w:hAnsi="Arial Nova" w:cs="Arial Nova"/>
          <w:sz w:val="22"/>
          <w:szCs w:val="22"/>
        </w:rPr>
        <w:t xml:space="preserve">Kashmir is a region in central Asia, the northern </w:t>
      </w:r>
      <w:r w:rsidR="5EB18465" w:rsidRPr="76212F4A">
        <w:rPr>
          <w:rFonts w:ascii="Arial Nova" w:eastAsia="Arial Nova" w:hAnsi="Arial Nova" w:cs="Arial Nova"/>
          <w:sz w:val="22"/>
          <w:szCs w:val="22"/>
        </w:rPr>
        <w:t xml:space="preserve">most </w:t>
      </w:r>
      <w:r w:rsidR="555780B4" w:rsidRPr="76212F4A">
        <w:rPr>
          <w:rFonts w:ascii="Arial Nova" w:eastAsia="Arial Nova" w:hAnsi="Arial Nova" w:cs="Arial Nova"/>
          <w:sz w:val="22"/>
          <w:szCs w:val="22"/>
        </w:rPr>
        <w:t>region of the Indian subcontinent</w:t>
      </w:r>
      <w:r w:rsidR="39C8DC82" w:rsidRPr="76212F4A">
        <w:rPr>
          <w:rFonts w:ascii="Arial Nova" w:eastAsia="Arial Nova" w:hAnsi="Arial Nova" w:cs="Arial Nova"/>
          <w:sz w:val="22"/>
          <w:szCs w:val="22"/>
        </w:rPr>
        <w:t xml:space="preserve">, bordered by </w:t>
      </w:r>
      <w:r w:rsidR="1A85CE65" w:rsidRPr="76212F4A">
        <w:rPr>
          <w:rFonts w:ascii="Arial Nova" w:eastAsia="Arial Nova" w:hAnsi="Arial Nova" w:cs="Arial Nova"/>
          <w:sz w:val="22"/>
          <w:szCs w:val="22"/>
        </w:rPr>
        <w:t>India</w:t>
      </w:r>
      <w:r w:rsidR="39C8DC82" w:rsidRPr="76212F4A">
        <w:rPr>
          <w:rFonts w:ascii="Arial Nova" w:eastAsia="Arial Nova" w:hAnsi="Arial Nova" w:cs="Arial Nova"/>
          <w:sz w:val="22"/>
          <w:szCs w:val="22"/>
        </w:rPr>
        <w:t xml:space="preserve"> to the south, </w:t>
      </w:r>
      <w:r w:rsidR="35133FBF" w:rsidRPr="76212F4A">
        <w:rPr>
          <w:rFonts w:ascii="Arial Nova" w:eastAsia="Arial Nova" w:hAnsi="Arial Nova" w:cs="Arial Nova"/>
          <w:sz w:val="22"/>
          <w:szCs w:val="22"/>
        </w:rPr>
        <w:t>Pakistan</w:t>
      </w:r>
      <w:r w:rsidR="39C8DC82" w:rsidRPr="76212F4A">
        <w:rPr>
          <w:rFonts w:ascii="Arial Nova" w:eastAsia="Arial Nova" w:hAnsi="Arial Nova" w:cs="Arial Nova"/>
          <w:sz w:val="22"/>
          <w:szCs w:val="22"/>
        </w:rPr>
        <w:t xml:space="preserve"> and </w:t>
      </w:r>
      <w:r w:rsidR="656B364C" w:rsidRPr="76212F4A">
        <w:rPr>
          <w:rFonts w:ascii="Arial Nova" w:eastAsia="Arial Nova" w:hAnsi="Arial Nova" w:cs="Arial Nova"/>
          <w:sz w:val="22"/>
          <w:szCs w:val="22"/>
        </w:rPr>
        <w:t>Afghanistan</w:t>
      </w:r>
      <w:r w:rsidR="39C8DC82" w:rsidRPr="76212F4A">
        <w:rPr>
          <w:rFonts w:ascii="Arial Nova" w:eastAsia="Arial Nova" w:hAnsi="Arial Nova" w:cs="Arial Nova"/>
          <w:sz w:val="22"/>
          <w:szCs w:val="22"/>
        </w:rPr>
        <w:t xml:space="preserve"> to the west</w:t>
      </w:r>
      <w:r w:rsidR="6400BFFF" w:rsidRPr="76212F4A">
        <w:rPr>
          <w:rFonts w:ascii="Arial Nova" w:eastAsia="Arial Nova" w:hAnsi="Arial Nova" w:cs="Arial Nova"/>
          <w:sz w:val="22"/>
          <w:szCs w:val="22"/>
        </w:rPr>
        <w:t xml:space="preserve"> and China to the </w:t>
      </w:r>
      <w:r w:rsidR="00D70039">
        <w:rPr>
          <w:rFonts w:ascii="Arial Nova" w:eastAsia="Arial Nova" w:hAnsi="Arial Nova" w:cs="Arial Nova"/>
          <w:sz w:val="22"/>
          <w:szCs w:val="22"/>
        </w:rPr>
        <w:t>eas</w:t>
      </w:r>
      <w:r w:rsidR="5D49305D" w:rsidRPr="76212F4A">
        <w:rPr>
          <w:rFonts w:ascii="Arial Nova" w:eastAsia="Arial Nova" w:hAnsi="Arial Nova" w:cs="Arial Nova"/>
          <w:sz w:val="22"/>
          <w:szCs w:val="22"/>
        </w:rPr>
        <w:t xml:space="preserve">t. Kashmir is a </w:t>
      </w:r>
      <w:r w:rsidR="3C1846B6" w:rsidRPr="76212F4A">
        <w:rPr>
          <w:rFonts w:ascii="Arial Nova" w:eastAsia="Arial Nova" w:hAnsi="Arial Nova" w:cs="Arial Nova"/>
          <w:sz w:val="22"/>
          <w:szCs w:val="22"/>
        </w:rPr>
        <w:t>mountainous</w:t>
      </w:r>
      <w:r w:rsidR="5D49305D" w:rsidRPr="76212F4A">
        <w:rPr>
          <w:rFonts w:ascii="Arial Nova" w:eastAsia="Arial Nova" w:hAnsi="Arial Nova" w:cs="Arial Nova"/>
          <w:sz w:val="22"/>
          <w:szCs w:val="22"/>
        </w:rPr>
        <w:t xml:space="preserve"> region that </w:t>
      </w:r>
      <w:r w:rsidR="3FC8FADE" w:rsidRPr="76212F4A">
        <w:rPr>
          <w:rFonts w:ascii="Arial Nova" w:eastAsia="Arial Nova" w:hAnsi="Arial Nova" w:cs="Arial Nova"/>
          <w:sz w:val="22"/>
          <w:szCs w:val="22"/>
        </w:rPr>
        <w:t xml:space="preserve">is mineral rich. Ever since </w:t>
      </w:r>
      <w:r w:rsidR="12C8FC6F" w:rsidRPr="76212F4A">
        <w:rPr>
          <w:rFonts w:ascii="Arial Nova" w:eastAsia="Arial Nova" w:hAnsi="Arial Nova" w:cs="Arial Nova"/>
          <w:sz w:val="22"/>
          <w:szCs w:val="22"/>
        </w:rPr>
        <w:t>the</w:t>
      </w:r>
      <w:r w:rsidR="6CD03357" w:rsidRPr="76212F4A">
        <w:rPr>
          <w:rFonts w:ascii="Arial Nova" w:eastAsia="Arial Nova" w:hAnsi="Arial Nova" w:cs="Arial Nova"/>
          <w:sz w:val="22"/>
          <w:szCs w:val="22"/>
        </w:rPr>
        <w:t xml:space="preserve"> partition of the Indian subcontinent, India and Pakistan have been in </w:t>
      </w:r>
      <w:r w:rsidR="59487A3B" w:rsidRPr="76212F4A">
        <w:rPr>
          <w:rFonts w:ascii="Arial Nova" w:eastAsia="Arial Nova" w:hAnsi="Arial Nova" w:cs="Arial Nova"/>
          <w:sz w:val="22"/>
          <w:szCs w:val="22"/>
        </w:rPr>
        <w:t xml:space="preserve">conflict over the rulership of the region. </w:t>
      </w:r>
      <w:r w:rsidR="7A44AE68" w:rsidRPr="76212F4A">
        <w:rPr>
          <w:rFonts w:ascii="Arial Nova" w:eastAsia="Arial Nova" w:hAnsi="Arial Nova" w:cs="Arial Nova"/>
          <w:sz w:val="22"/>
          <w:szCs w:val="22"/>
        </w:rPr>
        <w:t>Azad Kashmir and Gilgit-Baltistan, in the North and West are</w:t>
      </w:r>
      <w:r w:rsidR="2639E5AF" w:rsidRPr="76212F4A">
        <w:rPr>
          <w:rFonts w:ascii="Arial Nova" w:eastAsia="Arial Nova" w:hAnsi="Arial Nova" w:cs="Arial Nova"/>
          <w:sz w:val="22"/>
          <w:szCs w:val="22"/>
        </w:rPr>
        <w:t xml:space="preserve"> administered by Pakistan while the southern and easter</w:t>
      </w:r>
      <w:r w:rsidR="00611D41">
        <w:rPr>
          <w:rFonts w:ascii="Arial Nova" w:eastAsia="Arial Nova" w:hAnsi="Arial Nova" w:cs="Arial Nova"/>
          <w:sz w:val="22"/>
          <w:szCs w:val="22"/>
        </w:rPr>
        <w:t>n</w:t>
      </w:r>
      <w:r w:rsidR="2639E5AF" w:rsidRPr="76212F4A">
        <w:rPr>
          <w:rFonts w:ascii="Arial Nova" w:eastAsia="Arial Nova" w:hAnsi="Arial Nova" w:cs="Arial Nova"/>
          <w:sz w:val="22"/>
          <w:szCs w:val="22"/>
        </w:rPr>
        <w:t xml:space="preserve"> areas of </w:t>
      </w:r>
      <w:r w:rsidR="118E1886" w:rsidRPr="76212F4A">
        <w:rPr>
          <w:rFonts w:ascii="Arial Nova" w:eastAsia="Arial Nova" w:hAnsi="Arial Nova" w:cs="Arial Nova"/>
          <w:sz w:val="22"/>
          <w:szCs w:val="22"/>
        </w:rPr>
        <w:t>Jammu and Kashmir and Ladakh are administered by India.</w:t>
      </w:r>
      <w:r w:rsidR="57301227" w:rsidRPr="76212F4A">
        <w:rPr>
          <w:rFonts w:ascii="Arial Nova" w:eastAsia="Arial Nova" w:hAnsi="Arial Nova" w:cs="Arial Nova"/>
          <w:sz w:val="22"/>
          <w:szCs w:val="22"/>
        </w:rPr>
        <w:t xml:space="preserve"> Many conflicts have </w:t>
      </w:r>
      <w:r w:rsidR="5F3113E1" w:rsidRPr="76212F4A">
        <w:rPr>
          <w:rFonts w:ascii="Arial Nova" w:eastAsia="Arial Nova" w:hAnsi="Arial Nova" w:cs="Arial Nova"/>
          <w:sz w:val="22"/>
          <w:szCs w:val="22"/>
        </w:rPr>
        <w:t>occurred</w:t>
      </w:r>
      <w:r w:rsidR="57301227" w:rsidRPr="76212F4A">
        <w:rPr>
          <w:rFonts w:ascii="Arial Nova" w:eastAsia="Arial Nova" w:hAnsi="Arial Nova" w:cs="Arial Nova"/>
          <w:sz w:val="22"/>
          <w:szCs w:val="22"/>
        </w:rPr>
        <w:t xml:space="preserve"> in the region due to the end of </w:t>
      </w:r>
      <w:r w:rsidR="4642C2BE" w:rsidRPr="76212F4A">
        <w:rPr>
          <w:rFonts w:ascii="Arial Nova" w:eastAsia="Arial Nova" w:hAnsi="Arial Nova" w:cs="Arial Nova"/>
          <w:sz w:val="22"/>
          <w:szCs w:val="22"/>
        </w:rPr>
        <w:t>British</w:t>
      </w:r>
      <w:r w:rsidR="57301227" w:rsidRPr="76212F4A">
        <w:rPr>
          <w:rFonts w:ascii="Arial Nova" w:eastAsia="Arial Nova" w:hAnsi="Arial Nova" w:cs="Arial Nova"/>
          <w:sz w:val="22"/>
          <w:szCs w:val="22"/>
        </w:rPr>
        <w:t xml:space="preserve"> rule, differing </w:t>
      </w:r>
      <w:r w:rsidR="7832D8CC" w:rsidRPr="76212F4A">
        <w:rPr>
          <w:rFonts w:ascii="Arial Nova" w:eastAsia="Arial Nova" w:hAnsi="Arial Nova" w:cs="Arial Nova"/>
          <w:sz w:val="22"/>
          <w:szCs w:val="22"/>
        </w:rPr>
        <w:t>cultures,</w:t>
      </w:r>
      <w:r w:rsidR="57301227" w:rsidRPr="76212F4A">
        <w:rPr>
          <w:rFonts w:ascii="Arial Nova" w:eastAsia="Arial Nova" w:hAnsi="Arial Nova" w:cs="Arial Nova"/>
          <w:sz w:val="22"/>
          <w:szCs w:val="22"/>
        </w:rPr>
        <w:t xml:space="preserve"> and religions</w:t>
      </w:r>
      <w:r w:rsidR="026F2966" w:rsidRPr="76212F4A">
        <w:rPr>
          <w:rFonts w:ascii="Arial Nova" w:eastAsia="Arial Nova" w:hAnsi="Arial Nova" w:cs="Arial Nova"/>
          <w:sz w:val="22"/>
          <w:szCs w:val="22"/>
        </w:rPr>
        <w:t>, such as Si</w:t>
      </w:r>
      <w:r w:rsidR="6A8E4BEA" w:rsidRPr="76212F4A">
        <w:rPr>
          <w:rFonts w:ascii="Arial Nova" w:eastAsia="Arial Nova" w:hAnsi="Arial Nova" w:cs="Arial Nova"/>
          <w:sz w:val="22"/>
          <w:szCs w:val="22"/>
        </w:rPr>
        <w:t>kh</w:t>
      </w:r>
      <w:r w:rsidR="026F2966" w:rsidRPr="76212F4A">
        <w:rPr>
          <w:rFonts w:ascii="Arial Nova" w:eastAsia="Arial Nova" w:hAnsi="Arial Nova" w:cs="Arial Nova"/>
          <w:sz w:val="22"/>
          <w:szCs w:val="22"/>
        </w:rPr>
        <w:t xml:space="preserve">, Muslim and Hindu, </w:t>
      </w:r>
      <w:r w:rsidR="57301227" w:rsidRPr="76212F4A">
        <w:rPr>
          <w:rFonts w:ascii="Arial Nova" w:eastAsia="Arial Nova" w:hAnsi="Arial Nova" w:cs="Arial Nova"/>
          <w:sz w:val="22"/>
          <w:szCs w:val="22"/>
        </w:rPr>
        <w:t>and inter</w:t>
      </w:r>
      <w:r w:rsidR="2159D0CE" w:rsidRPr="76212F4A">
        <w:rPr>
          <w:rFonts w:ascii="Arial Nova" w:eastAsia="Arial Nova" w:hAnsi="Arial Nova" w:cs="Arial Nova"/>
          <w:sz w:val="22"/>
          <w:szCs w:val="22"/>
        </w:rPr>
        <w:t>est for control over the region by several different countries.</w:t>
      </w:r>
      <w:r w:rsidR="1EBF9BA2" w:rsidRPr="76212F4A">
        <w:rPr>
          <w:rFonts w:ascii="Arial Nova" w:eastAsia="Arial Nova" w:hAnsi="Arial Nova" w:cs="Arial Nova"/>
          <w:sz w:val="22"/>
          <w:szCs w:val="22"/>
        </w:rPr>
        <w:t xml:space="preserve"> This </w:t>
      </w:r>
      <w:r w:rsidR="4B4F502A" w:rsidRPr="76212F4A">
        <w:rPr>
          <w:rFonts w:ascii="Arial Nova" w:eastAsia="Arial Nova" w:hAnsi="Arial Nova" w:cs="Arial Nova"/>
          <w:sz w:val="22"/>
          <w:szCs w:val="22"/>
        </w:rPr>
        <w:t>has cost countless lives and has caused irreparable damage to the region. The United Nations ha</w:t>
      </w:r>
      <w:r w:rsidR="00E615ED">
        <w:rPr>
          <w:rFonts w:ascii="Arial Nova" w:eastAsia="Arial Nova" w:hAnsi="Arial Nova" w:cs="Arial Nova"/>
          <w:sz w:val="22"/>
          <w:szCs w:val="22"/>
        </w:rPr>
        <w:t>s</w:t>
      </w:r>
      <w:r w:rsidR="4B4F502A" w:rsidRPr="76212F4A">
        <w:rPr>
          <w:rFonts w:ascii="Arial Nova" w:eastAsia="Arial Nova" w:hAnsi="Arial Nova" w:cs="Arial Nova"/>
          <w:sz w:val="22"/>
          <w:szCs w:val="22"/>
        </w:rPr>
        <w:t xml:space="preserve"> been a key role player </w:t>
      </w:r>
      <w:r w:rsidR="5115C345" w:rsidRPr="76212F4A">
        <w:rPr>
          <w:rFonts w:ascii="Arial Nova" w:eastAsia="Arial Nova" w:hAnsi="Arial Nova" w:cs="Arial Nova"/>
          <w:sz w:val="22"/>
          <w:szCs w:val="22"/>
        </w:rPr>
        <w:t>in the dispute, with ceasefires and treaties agreed, however</w:t>
      </w:r>
      <w:r w:rsidR="3F548C16" w:rsidRPr="76212F4A">
        <w:rPr>
          <w:rFonts w:ascii="Arial Nova" w:eastAsia="Arial Nova" w:hAnsi="Arial Nova" w:cs="Arial Nova"/>
          <w:sz w:val="22"/>
          <w:szCs w:val="22"/>
        </w:rPr>
        <w:t xml:space="preserve"> the many attempts at peace have been somewhat unsuccessful, meaning the UN </w:t>
      </w:r>
      <w:proofErr w:type="gramStart"/>
      <w:r w:rsidR="3F548C16" w:rsidRPr="76212F4A">
        <w:rPr>
          <w:rFonts w:ascii="Arial Nova" w:eastAsia="Arial Nova" w:hAnsi="Arial Nova" w:cs="Arial Nova"/>
          <w:sz w:val="22"/>
          <w:szCs w:val="22"/>
        </w:rPr>
        <w:t>has to</w:t>
      </w:r>
      <w:proofErr w:type="gramEnd"/>
      <w:r w:rsidR="3F548C16" w:rsidRPr="76212F4A">
        <w:rPr>
          <w:rFonts w:ascii="Arial Nova" w:eastAsia="Arial Nova" w:hAnsi="Arial Nova" w:cs="Arial Nova"/>
          <w:sz w:val="22"/>
          <w:szCs w:val="22"/>
        </w:rPr>
        <w:t xml:space="preserve"> take action now.</w:t>
      </w:r>
    </w:p>
    <w:p w14:paraId="67A117BD" w14:textId="7942D74B" w:rsidR="00FA3A98" w:rsidRDefault="096AAAEB" w:rsidP="76212F4A">
      <w:pPr>
        <w:pStyle w:val="Normal1"/>
        <w:rPr>
          <w:rFonts w:ascii="Arial" w:eastAsia="Arial" w:hAnsi="Arial" w:cs="Arial"/>
          <w:b/>
          <w:bCs/>
          <w:color w:val="943634" w:themeColor="accent2" w:themeShade="BF"/>
          <w:sz w:val="28"/>
          <w:szCs w:val="28"/>
        </w:rPr>
      </w:pPr>
      <w:r w:rsidRPr="76212F4A">
        <w:rPr>
          <w:rFonts w:ascii="Arial" w:eastAsia="Arial" w:hAnsi="Arial" w:cs="Arial"/>
          <w:b/>
          <w:bCs/>
          <w:color w:val="943634" w:themeColor="accent2" w:themeShade="BF"/>
          <w:sz w:val="28"/>
          <w:szCs w:val="28"/>
        </w:rPr>
        <w:t>Definition of Key Terms</w:t>
      </w:r>
    </w:p>
    <w:p w14:paraId="128FCC49" w14:textId="574094D3" w:rsidR="7D161FB9" w:rsidRDefault="7D161FB9" w:rsidP="76212F4A">
      <w:pPr>
        <w:pStyle w:val="Normal1"/>
        <w:spacing w:line="360" w:lineRule="auto"/>
        <w:rPr>
          <w:rFonts w:ascii="Arial Nova" w:eastAsia="Arial Nova" w:hAnsi="Arial Nova" w:cs="Arial Nova"/>
          <w:color w:val="1A1A1A"/>
          <w:sz w:val="22"/>
          <w:szCs w:val="22"/>
        </w:rPr>
      </w:pPr>
      <w:r w:rsidRPr="76212F4A">
        <w:rPr>
          <w:rFonts w:ascii="Arial Nova" w:eastAsia="Arial Nova" w:hAnsi="Arial Nova" w:cs="Arial Nova"/>
          <w:b/>
          <w:bCs/>
          <w:color w:val="1A1A1A"/>
          <w:sz w:val="22"/>
          <w:szCs w:val="22"/>
        </w:rPr>
        <w:t>Sikh</w:t>
      </w:r>
      <w:r w:rsidR="39EE0147" w:rsidRPr="76212F4A">
        <w:rPr>
          <w:rFonts w:ascii="Arial Nova" w:eastAsia="Arial Nova" w:hAnsi="Arial Nova" w:cs="Arial Nova"/>
          <w:color w:val="1A1A1A"/>
          <w:sz w:val="22"/>
          <w:szCs w:val="22"/>
        </w:rPr>
        <w:t xml:space="preserve"> </w:t>
      </w:r>
      <w:r w:rsidR="4FFEC5CE" w:rsidRPr="76212F4A">
        <w:rPr>
          <w:rFonts w:ascii="Arial Nova" w:eastAsia="Arial Nova" w:hAnsi="Arial Nova" w:cs="Arial Nova"/>
          <w:color w:val="1A1A1A"/>
          <w:sz w:val="22"/>
          <w:szCs w:val="22"/>
        </w:rPr>
        <w:t>-</w:t>
      </w:r>
      <w:r w:rsidR="6192F309" w:rsidRPr="76212F4A">
        <w:rPr>
          <w:rFonts w:ascii="Arial Nova" w:eastAsia="Arial Nova" w:hAnsi="Arial Nova" w:cs="Arial Nova"/>
          <w:color w:val="1A1A1A"/>
          <w:sz w:val="22"/>
          <w:szCs w:val="22"/>
        </w:rPr>
        <w:t xml:space="preserve"> a </w:t>
      </w:r>
      <w:r w:rsidR="1CE61583" w:rsidRPr="76212F4A">
        <w:rPr>
          <w:rFonts w:ascii="Arial Nova" w:eastAsia="Arial Nova" w:hAnsi="Arial Nova" w:cs="Arial Nova"/>
          <w:color w:val="1A1A1A"/>
          <w:sz w:val="22"/>
          <w:szCs w:val="22"/>
        </w:rPr>
        <w:t xml:space="preserve">follower of Sikhism, a </w:t>
      </w:r>
      <w:r w:rsidR="6192F309" w:rsidRPr="76212F4A">
        <w:rPr>
          <w:rFonts w:ascii="Arial Nova" w:eastAsia="Arial Nova" w:hAnsi="Arial Nova" w:cs="Arial Nova"/>
          <w:color w:val="1A1A1A"/>
          <w:sz w:val="22"/>
          <w:szCs w:val="22"/>
        </w:rPr>
        <w:t>monotheistic religion, created in the Punjab region of India around fifteenth century C.E.</w:t>
      </w:r>
    </w:p>
    <w:p w14:paraId="39B3F0C3" w14:textId="46F6B8CF" w:rsidR="4FFEC5CE" w:rsidRDefault="4FFEC5CE" w:rsidP="76212F4A">
      <w:pPr>
        <w:pStyle w:val="Normal1"/>
        <w:spacing w:line="360" w:lineRule="auto"/>
        <w:rPr>
          <w:rFonts w:ascii="Arial Nova" w:eastAsia="Arial Nova" w:hAnsi="Arial Nova" w:cs="Arial Nova"/>
          <w:color w:val="1A1A1A"/>
          <w:sz w:val="22"/>
          <w:szCs w:val="22"/>
        </w:rPr>
      </w:pPr>
      <w:r w:rsidRPr="76212F4A">
        <w:rPr>
          <w:rFonts w:ascii="Arial Nova" w:eastAsia="Arial Nova" w:hAnsi="Arial Nova" w:cs="Arial Nova"/>
          <w:b/>
          <w:bCs/>
          <w:color w:val="1A1A1A"/>
          <w:sz w:val="22"/>
          <w:szCs w:val="22"/>
        </w:rPr>
        <w:t>Hindu</w:t>
      </w:r>
      <w:r w:rsidR="1BC7A0FC" w:rsidRPr="76212F4A">
        <w:rPr>
          <w:rFonts w:ascii="Arial Nova" w:eastAsia="Arial Nova" w:hAnsi="Arial Nova" w:cs="Arial Nova"/>
          <w:color w:val="1A1A1A"/>
          <w:sz w:val="22"/>
          <w:szCs w:val="22"/>
        </w:rPr>
        <w:t xml:space="preserve"> </w:t>
      </w:r>
      <w:r w:rsidRPr="76212F4A">
        <w:rPr>
          <w:rFonts w:ascii="Arial Nova" w:eastAsia="Arial Nova" w:hAnsi="Arial Nova" w:cs="Arial Nova"/>
          <w:color w:val="1A1A1A"/>
          <w:sz w:val="22"/>
          <w:szCs w:val="22"/>
        </w:rPr>
        <w:t>-</w:t>
      </w:r>
      <w:r w:rsidR="5202B7DB" w:rsidRPr="76212F4A">
        <w:rPr>
          <w:rFonts w:ascii="Arial Nova" w:eastAsia="Arial Nova" w:hAnsi="Arial Nova" w:cs="Arial Nova"/>
          <w:color w:val="1A1A1A"/>
          <w:sz w:val="22"/>
          <w:szCs w:val="22"/>
        </w:rPr>
        <w:t xml:space="preserve"> a Follower of Hinduism, a </w:t>
      </w:r>
      <w:r w:rsidR="6FB686C1" w:rsidRPr="76212F4A">
        <w:rPr>
          <w:rFonts w:ascii="Arial Nova" w:eastAsia="Arial Nova" w:hAnsi="Arial Nova" w:cs="Arial Nova"/>
          <w:color w:val="1A1A1A"/>
          <w:sz w:val="22"/>
          <w:szCs w:val="22"/>
        </w:rPr>
        <w:t xml:space="preserve">polytheistic </w:t>
      </w:r>
      <w:r w:rsidR="4612CD1A" w:rsidRPr="76212F4A">
        <w:rPr>
          <w:rFonts w:ascii="Arial Nova" w:eastAsia="Arial Nova" w:hAnsi="Arial Nova" w:cs="Arial Nova"/>
          <w:color w:val="1A1A1A"/>
          <w:sz w:val="22"/>
          <w:szCs w:val="22"/>
        </w:rPr>
        <w:t>religion</w:t>
      </w:r>
      <w:r w:rsidR="6FB686C1" w:rsidRPr="76212F4A">
        <w:rPr>
          <w:rFonts w:ascii="Arial Nova" w:eastAsia="Arial Nova" w:hAnsi="Arial Nova" w:cs="Arial Nova"/>
          <w:color w:val="1A1A1A"/>
          <w:sz w:val="22"/>
          <w:szCs w:val="22"/>
        </w:rPr>
        <w:t xml:space="preserve">, with </w:t>
      </w:r>
      <w:r w:rsidR="38AC7AB0" w:rsidRPr="76212F4A">
        <w:rPr>
          <w:rFonts w:ascii="Arial Nova" w:eastAsia="Arial Nova" w:hAnsi="Arial Nova" w:cs="Arial Nova"/>
          <w:color w:val="1A1A1A"/>
          <w:sz w:val="22"/>
          <w:szCs w:val="22"/>
        </w:rPr>
        <w:t>origins</w:t>
      </w:r>
      <w:r w:rsidR="6FB686C1" w:rsidRPr="76212F4A">
        <w:rPr>
          <w:rFonts w:ascii="Arial Nova" w:eastAsia="Arial Nova" w:hAnsi="Arial Nova" w:cs="Arial Nova"/>
          <w:color w:val="1A1A1A"/>
          <w:sz w:val="22"/>
          <w:szCs w:val="22"/>
        </w:rPr>
        <w:t xml:space="preserve"> </w:t>
      </w:r>
      <w:r w:rsidR="62B17573" w:rsidRPr="76212F4A">
        <w:rPr>
          <w:rFonts w:ascii="Arial Nova" w:eastAsia="Arial Nova" w:hAnsi="Arial Nova" w:cs="Arial Nova"/>
          <w:color w:val="1A1A1A"/>
          <w:sz w:val="22"/>
          <w:szCs w:val="22"/>
        </w:rPr>
        <w:t xml:space="preserve">from different </w:t>
      </w:r>
      <w:r w:rsidR="016127DF" w:rsidRPr="76212F4A">
        <w:rPr>
          <w:rFonts w:ascii="Arial Nova" w:eastAsia="Arial Nova" w:hAnsi="Arial Nova" w:cs="Arial Nova"/>
          <w:color w:val="1A1A1A"/>
          <w:sz w:val="22"/>
          <w:szCs w:val="22"/>
        </w:rPr>
        <w:t xml:space="preserve">areas in India, amalgamated around </w:t>
      </w:r>
      <w:r w:rsidR="0CAE91E6" w:rsidRPr="76212F4A">
        <w:rPr>
          <w:rFonts w:ascii="Arial Nova" w:eastAsia="Arial Nova" w:hAnsi="Arial Nova" w:cs="Arial Nova"/>
          <w:color w:val="1A1A1A"/>
          <w:sz w:val="22"/>
          <w:szCs w:val="22"/>
        </w:rPr>
        <w:t>200 and 500</w:t>
      </w:r>
      <w:r w:rsidR="016127DF" w:rsidRPr="76212F4A">
        <w:rPr>
          <w:rFonts w:ascii="Arial Nova" w:eastAsia="Arial Nova" w:hAnsi="Arial Nova" w:cs="Arial Nova"/>
          <w:color w:val="1A1A1A"/>
          <w:sz w:val="22"/>
          <w:szCs w:val="22"/>
        </w:rPr>
        <w:t xml:space="preserve"> B</w:t>
      </w:r>
      <w:r w:rsidR="04FCDD5E" w:rsidRPr="76212F4A">
        <w:rPr>
          <w:rFonts w:ascii="Arial Nova" w:eastAsia="Arial Nova" w:hAnsi="Arial Nova" w:cs="Arial Nova"/>
          <w:color w:val="1A1A1A"/>
          <w:sz w:val="22"/>
          <w:szCs w:val="22"/>
        </w:rPr>
        <w:t>.C.E</w:t>
      </w:r>
      <w:r w:rsidR="30998730" w:rsidRPr="76212F4A">
        <w:rPr>
          <w:rFonts w:ascii="Arial Nova" w:eastAsia="Arial Nova" w:hAnsi="Arial Nova" w:cs="Arial Nova"/>
          <w:color w:val="1A1A1A"/>
          <w:sz w:val="22"/>
          <w:szCs w:val="22"/>
        </w:rPr>
        <w:t xml:space="preserve">. It is India’s primary </w:t>
      </w:r>
      <w:r w:rsidR="78EAE119" w:rsidRPr="76212F4A">
        <w:rPr>
          <w:rFonts w:ascii="Arial Nova" w:eastAsia="Arial Nova" w:hAnsi="Arial Nova" w:cs="Arial Nova"/>
          <w:color w:val="1A1A1A"/>
          <w:sz w:val="22"/>
          <w:szCs w:val="22"/>
        </w:rPr>
        <w:t>religion</w:t>
      </w:r>
      <w:r w:rsidR="30998730" w:rsidRPr="76212F4A">
        <w:rPr>
          <w:rFonts w:ascii="Arial Nova" w:eastAsia="Arial Nova" w:hAnsi="Arial Nova" w:cs="Arial Nova"/>
          <w:color w:val="1A1A1A"/>
          <w:sz w:val="22"/>
          <w:szCs w:val="22"/>
        </w:rPr>
        <w:t>.</w:t>
      </w:r>
    </w:p>
    <w:p w14:paraId="60B5AACD" w14:textId="2C0E01D6" w:rsidR="4FFEC5CE" w:rsidRDefault="4FFEC5CE" w:rsidP="76212F4A">
      <w:pPr>
        <w:pStyle w:val="Normal1"/>
        <w:spacing w:line="360" w:lineRule="auto"/>
        <w:rPr>
          <w:rFonts w:ascii="Arial Nova" w:eastAsia="Arial Nova" w:hAnsi="Arial Nova" w:cs="Arial Nova"/>
          <w:color w:val="1A1A1A"/>
          <w:sz w:val="22"/>
          <w:szCs w:val="22"/>
        </w:rPr>
      </w:pPr>
      <w:r w:rsidRPr="76212F4A">
        <w:rPr>
          <w:rFonts w:ascii="Arial Nova" w:eastAsia="Arial Nova" w:hAnsi="Arial Nova" w:cs="Arial Nova"/>
          <w:b/>
          <w:bCs/>
          <w:color w:val="1A1A1A"/>
          <w:sz w:val="22"/>
          <w:szCs w:val="22"/>
        </w:rPr>
        <w:t>Muslim</w:t>
      </w:r>
      <w:r w:rsidR="325ECFAB" w:rsidRPr="76212F4A">
        <w:rPr>
          <w:rFonts w:ascii="Arial Nova" w:eastAsia="Arial Nova" w:hAnsi="Arial Nova" w:cs="Arial Nova"/>
          <w:color w:val="1A1A1A"/>
          <w:sz w:val="22"/>
          <w:szCs w:val="22"/>
        </w:rPr>
        <w:t xml:space="preserve"> </w:t>
      </w:r>
      <w:r w:rsidR="4BC71889" w:rsidRPr="76212F4A">
        <w:rPr>
          <w:rFonts w:ascii="Arial Nova" w:eastAsia="Arial Nova" w:hAnsi="Arial Nova" w:cs="Arial Nova"/>
          <w:color w:val="1A1A1A"/>
          <w:sz w:val="22"/>
          <w:szCs w:val="22"/>
        </w:rPr>
        <w:t xml:space="preserve">- a follower of Islam, a </w:t>
      </w:r>
      <w:r w:rsidR="31BB89A7" w:rsidRPr="76212F4A">
        <w:rPr>
          <w:rFonts w:ascii="Arial Nova" w:eastAsia="Arial Nova" w:hAnsi="Arial Nova" w:cs="Arial Nova"/>
          <w:color w:val="1A1A1A"/>
          <w:sz w:val="22"/>
          <w:szCs w:val="22"/>
        </w:rPr>
        <w:t>monotheistic</w:t>
      </w:r>
      <w:r w:rsidR="4BC71889" w:rsidRPr="76212F4A">
        <w:rPr>
          <w:rFonts w:ascii="Arial Nova" w:eastAsia="Arial Nova" w:hAnsi="Arial Nova" w:cs="Arial Nova"/>
          <w:color w:val="1A1A1A"/>
          <w:sz w:val="22"/>
          <w:szCs w:val="22"/>
        </w:rPr>
        <w:t xml:space="preserve"> </w:t>
      </w:r>
      <w:r w:rsidR="7023FDF2" w:rsidRPr="76212F4A">
        <w:rPr>
          <w:rFonts w:ascii="Arial Nova" w:eastAsia="Arial Nova" w:hAnsi="Arial Nova" w:cs="Arial Nova"/>
          <w:color w:val="1A1A1A"/>
          <w:sz w:val="22"/>
          <w:szCs w:val="22"/>
        </w:rPr>
        <w:t>religion</w:t>
      </w:r>
      <w:r w:rsidR="4BC71889" w:rsidRPr="76212F4A">
        <w:rPr>
          <w:rFonts w:ascii="Arial Nova" w:eastAsia="Arial Nova" w:hAnsi="Arial Nova" w:cs="Arial Nova"/>
          <w:color w:val="1A1A1A"/>
          <w:sz w:val="22"/>
          <w:szCs w:val="22"/>
        </w:rPr>
        <w:t xml:space="preserve">, created in Saudi </w:t>
      </w:r>
      <w:r w:rsidR="5A2C8DBF" w:rsidRPr="76212F4A">
        <w:rPr>
          <w:rFonts w:ascii="Arial Nova" w:eastAsia="Arial Nova" w:hAnsi="Arial Nova" w:cs="Arial Nova"/>
          <w:color w:val="1A1A1A"/>
          <w:sz w:val="22"/>
          <w:szCs w:val="22"/>
        </w:rPr>
        <w:t xml:space="preserve">Arbia around </w:t>
      </w:r>
      <w:r w:rsidR="46B7B534" w:rsidRPr="76212F4A">
        <w:rPr>
          <w:rFonts w:ascii="Arial Nova" w:eastAsia="Arial Nova" w:hAnsi="Arial Nova" w:cs="Arial Nova"/>
          <w:color w:val="1A1A1A"/>
          <w:sz w:val="22"/>
          <w:szCs w:val="22"/>
        </w:rPr>
        <w:t>610 C.E. Islam is the main religion of Pakistan and Kashmir.</w:t>
      </w:r>
    </w:p>
    <w:p w14:paraId="7971B625" w14:textId="0869808F" w:rsidR="0398748B" w:rsidRDefault="0398748B" w:rsidP="76212F4A">
      <w:pPr>
        <w:pStyle w:val="Normal1"/>
        <w:spacing w:line="360" w:lineRule="auto"/>
        <w:rPr>
          <w:rFonts w:ascii="Arial Nova" w:eastAsia="Arial Nova" w:hAnsi="Arial Nova" w:cs="Arial Nova"/>
          <w:color w:val="1A1A1A"/>
          <w:sz w:val="22"/>
          <w:szCs w:val="22"/>
        </w:rPr>
      </w:pPr>
      <w:r w:rsidRPr="76212F4A">
        <w:rPr>
          <w:rFonts w:ascii="Arial Nova" w:eastAsia="Arial Nova" w:hAnsi="Arial Nova" w:cs="Arial Nova"/>
          <w:b/>
          <w:bCs/>
          <w:color w:val="1A1A1A"/>
          <w:sz w:val="22"/>
          <w:szCs w:val="22"/>
        </w:rPr>
        <w:t>Maharaja</w:t>
      </w:r>
      <w:r w:rsidR="358D77D3" w:rsidRPr="76212F4A">
        <w:rPr>
          <w:rFonts w:ascii="Arial Nova" w:eastAsia="Arial Nova" w:hAnsi="Arial Nova" w:cs="Arial Nova"/>
          <w:color w:val="1A1A1A"/>
          <w:sz w:val="22"/>
          <w:szCs w:val="22"/>
        </w:rPr>
        <w:t xml:space="preserve"> </w:t>
      </w:r>
      <w:r w:rsidR="486D1835" w:rsidRPr="76212F4A">
        <w:rPr>
          <w:rFonts w:ascii="Arial Nova" w:eastAsia="Arial Nova" w:hAnsi="Arial Nova" w:cs="Arial Nova"/>
          <w:color w:val="1A1A1A"/>
          <w:sz w:val="22"/>
          <w:szCs w:val="22"/>
        </w:rPr>
        <w:t>-</w:t>
      </w:r>
      <w:r w:rsidR="119D4AED" w:rsidRPr="76212F4A">
        <w:rPr>
          <w:rFonts w:ascii="Arial Nova" w:eastAsia="Arial Nova" w:hAnsi="Arial Nova" w:cs="Arial Nova"/>
          <w:color w:val="1A1A1A"/>
          <w:sz w:val="22"/>
          <w:szCs w:val="22"/>
        </w:rPr>
        <w:t xml:space="preserve"> translates to </w:t>
      </w:r>
      <w:r w:rsidR="00583C78">
        <w:rPr>
          <w:rFonts w:ascii="Arial Nova" w:eastAsia="Arial Nova" w:hAnsi="Arial Nova" w:cs="Arial Nova"/>
          <w:color w:val="1A1A1A"/>
          <w:sz w:val="22"/>
          <w:szCs w:val="22"/>
        </w:rPr>
        <w:t>‘</w:t>
      </w:r>
      <w:r w:rsidR="119D4AED" w:rsidRPr="76212F4A">
        <w:rPr>
          <w:rFonts w:ascii="Arial Nova" w:eastAsia="Arial Nova" w:hAnsi="Arial Nova" w:cs="Arial Nova"/>
          <w:color w:val="1A1A1A"/>
          <w:sz w:val="22"/>
          <w:szCs w:val="22"/>
        </w:rPr>
        <w:t>Great Ruler’ from Sanskrit. Was given to nobles during the Indian Empire.</w:t>
      </w:r>
    </w:p>
    <w:p w14:paraId="4DD1F100" w14:textId="2482FDAA" w:rsidR="0398748B" w:rsidRDefault="0398748B" w:rsidP="76212F4A">
      <w:pPr>
        <w:pStyle w:val="Normal1"/>
        <w:spacing w:line="360" w:lineRule="auto"/>
        <w:rPr>
          <w:rFonts w:ascii="Arial Nova" w:eastAsia="Arial Nova" w:hAnsi="Arial Nova" w:cs="Arial Nova"/>
          <w:color w:val="1A1A1A"/>
          <w:sz w:val="22"/>
          <w:szCs w:val="22"/>
        </w:rPr>
      </w:pPr>
      <w:r w:rsidRPr="76212F4A">
        <w:rPr>
          <w:rFonts w:ascii="Arial Nova" w:eastAsia="Arial Nova" w:hAnsi="Arial Nova" w:cs="Arial Nova"/>
          <w:b/>
          <w:bCs/>
          <w:color w:val="1A1A1A"/>
          <w:sz w:val="22"/>
          <w:szCs w:val="22"/>
        </w:rPr>
        <w:t>British Indian Empire</w:t>
      </w:r>
      <w:r w:rsidR="179C1FEB" w:rsidRPr="76212F4A">
        <w:rPr>
          <w:rFonts w:ascii="Arial Nova" w:eastAsia="Arial Nova" w:hAnsi="Arial Nova" w:cs="Arial Nova"/>
          <w:b/>
          <w:bCs/>
          <w:color w:val="1A1A1A"/>
          <w:sz w:val="22"/>
          <w:szCs w:val="22"/>
        </w:rPr>
        <w:t xml:space="preserve"> </w:t>
      </w:r>
      <w:r w:rsidR="19DC4A4D" w:rsidRPr="76212F4A">
        <w:rPr>
          <w:rFonts w:ascii="Arial Nova" w:eastAsia="Arial Nova" w:hAnsi="Arial Nova" w:cs="Arial Nova"/>
          <w:color w:val="1A1A1A"/>
          <w:sz w:val="22"/>
          <w:szCs w:val="22"/>
        </w:rPr>
        <w:t>-</w:t>
      </w:r>
      <w:r w:rsidR="195682A4" w:rsidRPr="76212F4A">
        <w:rPr>
          <w:rFonts w:ascii="Arial Nova" w:eastAsia="Arial Nova" w:hAnsi="Arial Nova" w:cs="Arial Nova"/>
          <w:color w:val="1A1A1A"/>
          <w:sz w:val="22"/>
          <w:szCs w:val="22"/>
        </w:rPr>
        <w:t xml:space="preserve"> </w:t>
      </w:r>
      <w:r w:rsidR="08D9F78D" w:rsidRPr="76212F4A">
        <w:rPr>
          <w:rFonts w:ascii="Arial Nova" w:eastAsia="Arial Nova" w:hAnsi="Arial Nova" w:cs="Arial Nova"/>
          <w:color w:val="1A1A1A"/>
          <w:sz w:val="22"/>
          <w:szCs w:val="22"/>
        </w:rPr>
        <w:t>t</w:t>
      </w:r>
      <w:r w:rsidR="195682A4" w:rsidRPr="76212F4A">
        <w:rPr>
          <w:rFonts w:ascii="Arial Nova" w:eastAsia="Arial Nova" w:hAnsi="Arial Nova" w:cs="Arial Nova"/>
          <w:color w:val="1A1A1A"/>
          <w:sz w:val="22"/>
          <w:szCs w:val="22"/>
        </w:rPr>
        <w:t xml:space="preserve">he British </w:t>
      </w:r>
      <w:r w:rsidR="638C8024" w:rsidRPr="76212F4A">
        <w:rPr>
          <w:rFonts w:ascii="Arial Nova" w:eastAsia="Arial Nova" w:hAnsi="Arial Nova" w:cs="Arial Nova"/>
          <w:color w:val="1A1A1A"/>
          <w:sz w:val="22"/>
          <w:szCs w:val="22"/>
        </w:rPr>
        <w:t>colonial</w:t>
      </w:r>
      <w:r w:rsidR="195682A4" w:rsidRPr="76212F4A">
        <w:rPr>
          <w:rFonts w:ascii="Arial Nova" w:eastAsia="Arial Nova" w:hAnsi="Arial Nova" w:cs="Arial Nova"/>
          <w:color w:val="1A1A1A"/>
          <w:sz w:val="22"/>
          <w:szCs w:val="22"/>
        </w:rPr>
        <w:t xml:space="preserve"> rule over the India sub-continent from 1858 to 1947</w:t>
      </w:r>
    </w:p>
    <w:p w14:paraId="5447C66D" w14:textId="041530FB" w:rsidR="30E7C006" w:rsidRDefault="30E7C006" w:rsidP="76212F4A">
      <w:pPr>
        <w:pStyle w:val="Normal1"/>
        <w:spacing w:line="360" w:lineRule="auto"/>
        <w:rPr>
          <w:rFonts w:ascii="Arial Nova" w:eastAsia="Arial Nova" w:hAnsi="Arial Nova" w:cs="Arial Nova"/>
          <w:color w:val="1A1A1A"/>
          <w:sz w:val="22"/>
          <w:szCs w:val="22"/>
        </w:rPr>
      </w:pPr>
      <w:r w:rsidRPr="76212F4A">
        <w:rPr>
          <w:rFonts w:ascii="Arial Nova" w:eastAsia="Arial Nova" w:hAnsi="Arial Nova" w:cs="Arial Nova"/>
          <w:b/>
          <w:bCs/>
          <w:color w:val="1A1A1A"/>
          <w:sz w:val="22"/>
          <w:szCs w:val="22"/>
        </w:rPr>
        <w:t>P</w:t>
      </w:r>
      <w:r w:rsidR="140693E1" w:rsidRPr="76212F4A">
        <w:rPr>
          <w:rFonts w:ascii="Arial Nova" w:eastAsia="Arial Nova" w:hAnsi="Arial Nova" w:cs="Arial Nova"/>
          <w:b/>
          <w:bCs/>
          <w:color w:val="1A1A1A"/>
          <w:sz w:val="22"/>
          <w:szCs w:val="22"/>
        </w:rPr>
        <w:t>lebiscite</w:t>
      </w:r>
      <w:r w:rsidR="50C87263" w:rsidRPr="76212F4A">
        <w:rPr>
          <w:rFonts w:ascii="Arial Nova" w:eastAsia="Arial Nova" w:hAnsi="Arial Nova" w:cs="Arial Nova"/>
          <w:color w:val="1A1A1A"/>
          <w:sz w:val="22"/>
          <w:szCs w:val="22"/>
        </w:rPr>
        <w:t xml:space="preserve"> – R</w:t>
      </w:r>
      <w:r w:rsidR="434212F0" w:rsidRPr="76212F4A">
        <w:rPr>
          <w:rFonts w:ascii="Arial Nova" w:eastAsia="Arial Nova" w:hAnsi="Arial Nova" w:cs="Arial Nova"/>
          <w:color w:val="1A1A1A"/>
          <w:sz w:val="22"/>
          <w:szCs w:val="22"/>
        </w:rPr>
        <w:t>eferendum on law or political issues</w:t>
      </w:r>
    </w:p>
    <w:p w14:paraId="772BA6C3" w14:textId="0D678C89" w:rsidR="49959208" w:rsidRDefault="49959208" w:rsidP="76212F4A">
      <w:pPr>
        <w:pStyle w:val="Normal1"/>
        <w:spacing w:line="360" w:lineRule="auto"/>
        <w:rPr>
          <w:rFonts w:ascii="Arial Nova" w:eastAsia="Arial Nova" w:hAnsi="Arial Nova" w:cs="Arial Nova"/>
          <w:sz w:val="22"/>
          <w:szCs w:val="22"/>
        </w:rPr>
      </w:pPr>
      <w:r w:rsidRPr="76212F4A">
        <w:rPr>
          <w:rFonts w:ascii="Arial Nova" w:eastAsia="Arial Nova" w:hAnsi="Arial Nova" w:cs="Arial Nova"/>
          <w:b/>
          <w:bCs/>
          <w:sz w:val="22"/>
          <w:szCs w:val="22"/>
        </w:rPr>
        <w:t>L</w:t>
      </w:r>
      <w:r w:rsidR="30E7C006" w:rsidRPr="76212F4A">
        <w:rPr>
          <w:rFonts w:ascii="Arial Nova" w:eastAsia="Arial Nova" w:hAnsi="Arial Nova" w:cs="Arial Nova"/>
          <w:b/>
          <w:bCs/>
          <w:sz w:val="22"/>
          <w:szCs w:val="22"/>
        </w:rPr>
        <w:t>ine of control</w:t>
      </w:r>
      <w:r w:rsidR="2E7A6321" w:rsidRPr="76212F4A">
        <w:rPr>
          <w:rFonts w:ascii="Arial Nova" w:eastAsia="Arial Nova" w:hAnsi="Arial Nova" w:cs="Arial Nova"/>
          <w:sz w:val="22"/>
          <w:szCs w:val="22"/>
        </w:rPr>
        <w:t xml:space="preserve"> </w:t>
      </w:r>
      <w:r w:rsidR="50706F6A" w:rsidRPr="76212F4A">
        <w:rPr>
          <w:rFonts w:ascii="Arial Nova" w:eastAsia="Arial Nova" w:hAnsi="Arial Nova" w:cs="Arial Nova"/>
          <w:sz w:val="22"/>
          <w:szCs w:val="22"/>
        </w:rPr>
        <w:t>-</w:t>
      </w:r>
      <w:r w:rsidR="748BFD55" w:rsidRPr="76212F4A">
        <w:rPr>
          <w:rFonts w:ascii="Arial Nova" w:eastAsia="Arial Nova" w:hAnsi="Arial Nova" w:cs="Arial Nova"/>
          <w:sz w:val="22"/>
          <w:szCs w:val="22"/>
        </w:rPr>
        <w:t xml:space="preserve"> established </w:t>
      </w:r>
      <w:r w:rsidR="4175003D" w:rsidRPr="76212F4A">
        <w:rPr>
          <w:rFonts w:ascii="Arial Nova" w:eastAsia="Arial Nova" w:hAnsi="Arial Nova" w:cs="Arial Nova"/>
          <w:sz w:val="22"/>
          <w:szCs w:val="22"/>
        </w:rPr>
        <w:t>on</w:t>
      </w:r>
      <w:r w:rsidR="748BFD55" w:rsidRPr="76212F4A">
        <w:rPr>
          <w:rFonts w:ascii="Arial Nova" w:eastAsia="Arial Nova" w:hAnsi="Arial Nova" w:cs="Arial Nova"/>
          <w:sz w:val="22"/>
          <w:szCs w:val="22"/>
        </w:rPr>
        <w:t xml:space="preserve"> 2 July 1972, it is a military line between </w:t>
      </w:r>
      <w:r w:rsidR="15007189" w:rsidRPr="76212F4A">
        <w:rPr>
          <w:rFonts w:ascii="Arial Nova" w:eastAsia="Arial Nova" w:hAnsi="Arial Nova" w:cs="Arial Nova"/>
          <w:sz w:val="22"/>
          <w:szCs w:val="22"/>
        </w:rPr>
        <w:t>India</w:t>
      </w:r>
      <w:r w:rsidR="25039EF8" w:rsidRPr="76212F4A">
        <w:rPr>
          <w:rFonts w:ascii="Arial Nova" w:eastAsia="Arial Nova" w:hAnsi="Arial Nova" w:cs="Arial Nova"/>
          <w:sz w:val="22"/>
          <w:szCs w:val="22"/>
        </w:rPr>
        <w:t xml:space="preserve"> and Pakistani ruled areas of </w:t>
      </w:r>
      <w:r w:rsidR="5E3B3979" w:rsidRPr="76212F4A">
        <w:rPr>
          <w:rFonts w:ascii="Arial Nova" w:eastAsia="Arial Nova" w:hAnsi="Arial Nova" w:cs="Arial Nova"/>
          <w:sz w:val="22"/>
          <w:szCs w:val="22"/>
        </w:rPr>
        <w:t>Kashmir</w:t>
      </w:r>
      <w:r w:rsidR="25039EF8" w:rsidRPr="76212F4A">
        <w:rPr>
          <w:rFonts w:ascii="Arial Nova" w:eastAsia="Arial Nova" w:hAnsi="Arial Nova" w:cs="Arial Nova"/>
          <w:sz w:val="22"/>
          <w:szCs w:val="22"/>
        </w:rPr>
        <w:t>. It is used as the border between the two, although not recognised legally.</w:t>
      </w:r>
    </w:p>
    <w:p w14:paraId="3BC87E0B" w14:textId="1E050CC2" w:rsidR="1AF689D6" w:rsidRDefault="1AF689D6" w:rsidP="76212F4A">
      <w:pPr>
        <w:pStyle w:val="Normal1"/>
        <w:spacing w:line="360" w:lineRule="auto"/>
        <w:rPr>
          <w:rFonts w:ascii="Arial Nova" w:eastAsia="Arial Nova" w:hAnsi="Arial Nova" w:cs="Arial Nova"/>
          <w:sz w:val="22"/>
          <w:szCs w:val="22"/>
        </w:rPr>
      </w:pPr>
      <w:r w:rsidRPr="76212F4A">
        <w:rPr>
          <w:rFonts w:ascii="Arial Nova" w:eastAsia="Arial Nova" w:hAnsi="Arial Nova" w:cs="Arial Nova"/>
          <w:b/>
          <w:bCs/>
          <w:sz w:val="22"/>
          <w:szCs w:val="22"/>
        </w:rPr>
        <w:t>Ceasefire</w:t>
      </w:r>
      <w:r w:rsidR="547DD168" w:rsidRPr="76212F4A">
        <w:rPr>
          <w:rFonts w:ascii="Arial Nova" w:eastAsia="Arial Nova" w:hAnsi="Arial Nova" w:cs="Arial Nova"/>
          <w:b/>
          <w:bCs/>
          <w:sz w:val="22"/>
          <w:szCs w:val="22"/>
        </w:rPr>
        <w:t xml:space="preserve"> </w:t>
      </w:r>
      <w:r w:rsidRPr="76212F4A">
        <w:rPr>
          <w:rFonts w:ascii="Arial Nova" w:eastAsia="Arial Nova" w:hAnsi="Arial Nova" w:cs="Arial Nova"/>
          <w:sz w:val="22"/>
          <w:szCs w:val="22"/>
        </w:rPr>
        <w:t>-</w:t>
      </w:r>
      <w:r w:rsidR="547DD168" w:rsidRPr="76212F4A">
        <w:rPr>
          <w:rFonts w:ascii="Arial Nova" w:eastAsia="Arial Nova" w:hAnsi="Arial Nova" w:cs="Arial Nova"/>
          <w:sz w:val="22"/>
          <w:szCs w:val="22"/>
        </w:rPr>
        <w:t xml:space="preserve"> </w:t>
      </w:r>
      <w:r w:rsidR="1626075A" w:rsidRPr="76212F4A">
        <w:rPr>
          <w:rFonts w:ascii="Arial Nova" w:eastAsia="Arial Nova" w:hAnsi="Arial Nova" w:cs="Arial Nova"/>
          <w:sz w:val="22"/>
          <w:szCs w:val="22"/>
        </w:rPr>
        <w:t>when each side of a war agree</w:t>
      </w:r>
      <w:r w:rsidR="00D30A98">
        <w:rPr>
          <w:rFonts w:ascii="Arial Nova" w:eastAsia="Arial Nova" w:hAnsi="Arial Nova" w:cs="Arial Nova"/>
          <w:sz w:val="22"/>
          <w:szCs w:val="22"/>
        </w:rPr>
        <w:t>s</w:t>
      </w:r>
      <w:r w:rsidR="1626075A" w:rsidRPr="76212F4A">
        <w:rPr>
          <w:rFonts w:ascii="Arial Nova" w:eastAsia="Arial Nova" w:hAnsi="Arial Nova" w:cs="Arial Nova"/>
          <w:sz w:val="22"/>
          <w:szCs w:val="22"/>
        </w:rPr>
        <w:t xml:space="preserve"> to stop military action, </w:t>
      </w:r>
      <w:r w:rsidR="389D5827" w:rsidRPr="76212F4A">
        <w:rPr>
          <w:rFonts w:ascii="Arial Nova" w:eastAsia="Arial Nova" w:hAnsi="Arial Nova" w:cs="Arial Nova"/>
          <w:sz w:val="22"/>
          <w:szCs w:val="22"/>
        </w:rPr>
        <w:t>usually</w:t>
      </w:r>
      <w:r w:rsidR="1626075A" w:rsidRPr="76212F4A">
        <w:rPr>
          <w:rFonts w:ascii="Arial Nova" w:eastAsia="Arial Nova" w:hAnsi="Arial Nova" w:cs="Arial Nova"/>
          <w:sz w:val="22"/>
          <w:szCs w:val="22"/>
        </w:rPr>
        <w:t xml:space="preserve"> because of a </w:t>
      </w:r>
      <w:r w:rsidR="373615BA" w:rsidRPr="76212F4A">
        <w:rPr>
          <w:rFonts w:ascii="Arial Nova" w:eastAsia="Arial Nova" w:hAnsi="Arial Nova" w:cs="Arial Nova"/>
          <w:sz w:val="22"/>
          <w:szCs w:val="22"/>
        </w:rPr>
        <w:t>third-party</w:t>
      </w:r>
      <w:r w:rsidR="1626075A" w:rsidRPr="76212F4A">
        <w:rPr>
          <w:rFonts w:ascii="Arial Nova" w:eastAsia="Arial Nova" w:hAnsi="Arial Nova" w:cs="Arial Nova"/>
          <w:sz w:val="22"/>
          <w:szCs w:val="22"/>
        </w:rPr>
        <w:t xml:space="preserve"> mediator, such as the UN.</w:t>
      </w:r>
    </w:p>
    <w:p w14:paraId="55518FEA" w14:textId="55EE15FB" w:rsidR="00950BF2" w:rsidRPr="00C05407" w:rsidRDefault="096AAAEB" w:rsidP="76212F4A">
      <w:pPr>
        <w:pStyle w:val="Normal1"/>
        <w:spacing w:line="360" w:lineRule="auto"/>
        <w:rPr>
          <w:rFonts w:ascii="Arial" w:eastAsia="Arial" w:hAnsi="Arial" w:cs="Arial"/>
          <w:b/>
          <w:bCs/>
          <w:color w:val="943634" w:themeColor="accent2" w:themeShade="BF"/>
          <w:sz w:val="28"/>
          <w:szCs w:val="28"/>
        </w:rPr>
      </w:pPr>
      <w:r w:rsidRPr="76212F4A">
        <w:rPr>
          <w:rFonts w:ascii="Arial" w:eastAsia="Arial" w:hAnsi="Arial" w:cs="Arial"/>
          <w:b/>
          <w:bCs/>
          <w:color w:val="943634" w:themeColor="accent2" w:themeShade="BF"/>
          <w:sz w:val="28"/>
          <w:szCs w:val="28"/>
        </w:rPr>
        <w:lastRenderedPageBreak/>
        <w:t>Background Information</w:t>
      </w:r>
    </w:p>
    <w:p w14:paraId="6016FA0B" w14:textId="4F7BE71B" w:rsidR="00D53D22" w:rsidRPr="00C05407" w:rsidRDefault="2B1F48BF" w:rsidP="76212F4A">
      <w:pPr>
        <w:rPr>
          <w:rFonts w:ascii="Arial Nova" w:eastAsia="Arial Nova" w:hAnsi="Arial Nova" w:cs="Arial Nova"/>
          <w:sz w:val="22"/>
          <w:szCs w:val="22"/>
        </w:rPr>
      </w:pPr>
      <w:r w:rsidRPr="76212F4A">
        <w:rPr>
          <w:rFonts w:ascii="Arial Nova" w:eastAsia="Arial Nova" w:hAnsi="Arial Nova" w:cs="Arial Nova"/>
          <w:sz w:val="22"/>
          <w:szCs w:val="22"/>
        </w:rPr>
        <w:t>In 1819, the Kasmir valley was conquered by armies of the Sikhs under Ranjit Singh of the Punjab, ending centuries of Muslim reign. The Kashmiri people welcomed the Sikh rule; however, the Sikh quickly implemented many anti-Muslimism laws, leading to mass unrest and immigration. At this time, Ka</w:t>
      </w:r>
      <w:r w:rsidR="008B01F2">
        <w:rPr>
          <w:rFonts w:ascii="Arial Nova" w:eastAsia="Arial Nova" w:hAnsi="Arial Nova" w:cs="Arial Nova"/>
          <w:sz w:val="22"/>
          <w:szCs w:val="22"/>
        </w:rPr>
        <w:t>s</w:t>
      </w:r>
      <w:r w:rsidRPr="76212F4A">
        <w:rPr>
          <w:rFonts w:ascii="Arial Nova" w:eastAsia="Arial Nova" w:hAnsi="Arial Nova" w:cs="Arial Nova"/>
          <w:sz w:val="22"/>
          <w:szCs w:val="22"/>
        </w:rPr>
        <w:t xml:space="preserve">hmir became the second highest earning region in the Sikh empire, as minerals were harvested, and Kashmir shawls were becoming popular in the West. </w:t>
      </w:r>
    </w:p>
    <w:p w14:paraId="657C85FC" w14:textId="337FBED6" w:rsidR="00D53D22" w:rsidRPr="00C05407" w:rsidRDefault="66CF23BC" w:rsidP="76212F4A">
      <w:pPr>
        <w:rPr>
          <w:rFonts w:ascii="Arial Nova" w:eastAsia="Arial Nova" w:hAnsi="Arial Nova" w:cs="Arial Nova"/>
          <w:sz w:val="22"/>
          <w:szCs w:val="22"/>
        </w:rPr>
      </w:pPr>
      <w:r w:rsidRPr="76212F4A">
        <w:rPr>
          <w:rFonts w:ascii="Arial Nova" w:eastAsia="Arial Nova" w:hAnsi="Arial Nova" w:cs="Arial Nova"/>
          <w:sz w:val="22"/>
          <w:szCs w:val="22"/>
        </w:rPr>
        <w:t xml:space="preserve">Kashmir was left as a </w:t>
      </w:r>
      <w:r w:rsidR="75B2DF76" w:rsidRPr="76212F4A">
        <w:rPr>
          <w:rFonts w:ascii="Arial Nova" w:eastAsia="Arial Nova" w:hAnsi="Arial Nova" w:cs="Arial Nova"/>
          <w:sz w:val="22"/>
          <w:szCs w:val="22"/>
        </w:rPr>
        <w:t>princely</w:t>
      </w:r>
      <w:r w:rsidRPr="76212F4A">
        <w:rPr>
          <w:rFonts w:ascii="Arial Nova" w:eastAsia="Arial Nova" w:hAnsi="Arial Nova" w:cs="Arial Nova"/>
          <w:sz w:val="22"/>
          <w:szCs w:val="22"/>
        </w:rPr>
        <w:t xml:space="preserve"> state, under </w:t>
      </w:r>
      <w:r w:rsidR="45F0F1DE" w:rsidRPr="76212F4A">
        <w:rPr>
          <w:rFonts w:ascii="Arial Nova" w:eastAsia="Arial Nova" w:hAnsi="Arial Nova" w:cs="Arial Nova"/>
          <w:sz w:val="22"/>
          <w:szCs w:val="22"/>
        </w:rPr>
        <w:t>Sikh</w:t>
      </w:r>
      <w:r w:rsidRPr="76212F4A">
        <w:rPr>
          <w:rFonts w:ascii="Arial Nova" w:eastAsia="Arial Nova" w:hAnsi="Arial Nova" w:cs="Arial Nova"/>
          <w:sz w:val="22"/>
          <w:szCs w:val="22"/>
        </w:rPr>
        <w:t xml:space="preserve"> rule, which was continued after the</w:t>
      </w:r>
      <w:r w:rsidR="39F87C42" w:rsidRPr="76212F4A">
        <w:rPr>
          <w:rFonts w:ascii="Arial Nova" w:eastAsia="Arial Nova" w:hAnsi="Arial Nova" w:cs="Arial Nova"/>
          <w:sz w:val="22"/>
          <w:szCs w:val="22"/>
        </w:rPr>
        <w:t xml:space="preserve"> 1858 </w:t>
      </w:r>
      <w:r w:rsidR="21404523" w:rsidRPr="76212F4A">
        <w:rPr>
          <w:rFonts w:ascii="Arial Nova" w:eastAsia="Arial Nova" w:hAnsi="Arial Nova" w:cs="Arial Nova"/>
          <w:sz w:val="22"/>
          <w:szCs w:val="22"/>
        </w:rPr>
        <w:t xml:space="preserve">British colonization of the Indian Sub-Continent. </w:t>
      </w:r>
      <w:r w:rsidR="2B1F48BF" w:rsidRPr="76212F4A">
        <w:rPr>
          <w:rFonts w:ascii="Arial Nova" w:eastAsia="Arial Nova" w:hAnsi="Arial Nova" w:cs="Arial Nova"/>
          <w:sz w:val="22"/>
          <w:szCs w:val="22"/>
        </w:rPr>
        <w:t xml:space="preserve">Kasmir remained under Anglo-Indian rule until the end of British rule in 1947, but Kashmir was still an impoverished area with the Muslim majority population being treated harshly and mainly working as serfs for absentee Hindu landlords. </w:t>
      </w:r>
    </w:p>
    <w:p w14:paraId="7660D7A4" w14:textId="413B0BF3" w:rsidR="00D53D22" w:rsidRPr="00C05407" w:rsidRDefault="2B1F48BF" w:rsidP="76212F4A">
      <w:pPr>
        <w:rPr>
          <w:rFonts w:ascii="Arial Nova" w:eastAsia="Arial Nova" w:hAnsi="Arial Nova" w:cs="Arial Nova"/>
          <w:sz w:val="22"/>
          <w:szCs w:val="22"/>
        </w:rPr>
      </w:pPr>
      <w:r w:rsidRPr="76212F4A">
        <w:rPr>
          <w:rFonts w:ascii="Arial Nova" w:eastAsia="Arial Nova" w:hAnsi="Arial Nova" w:cs="Arial Nova"/>
          <w:sz w:val="22"/>
          <w:szCs w:val="22"/>
        </w:rPr>
        <w:t xml:space="preserve">Tensions </w:t>
      </w:r>
      <w:r w:rsidR="066C81D0" w:rsidRPr="76212F4A">
        <w:rPr>
          <w:rFonts w:ascii="Arial Nova" w:eastAsia="Arial Nova" w:hAnsi="Arial Nova" w:cs="Arial Nova"/>
          <w:sz w:val="22"/>
          <w:szCs w:val="22"/>
        </w:rPr>
        <w:t>escalated</w:t>
      </w:r>
      <w:r w:rsidRPr="76212F4A">
        <w:rPr>
          <w:rFonts w:ascii="Arial Nova" w:eastAsia="Arial Nova" w:hAnsi="Arial Nova" w:cs="Arial Nova"/>
          <w:sz w:val="22"/>
          <w:szCs w:val="22"/>
        </w:rPr>
        <w:t xml:space="preserve"> when </w:t>
      </w:r>
      <w:r w:rsidR="5E56D570" w:rsidRPr="76212F4A">
        <w:rPr>
          <w:rFonts w:ascii="Arial Nova" w:eastAsia="Arial Nova" w:hAnsi="Arial Nova" w:cs="Arial Nova"/>
          <w:sz w:val="22"/>
          <w:szCs w:val="22"/>
        </w:rPr>
        <w:t>British</w:t>
      </w:r>
      <w:r w:rsidRPr="76212F4A">
        <w:rPr>
          <w:rFonts w:ascii="Arial Nova" w:eastAsia="Arial Nova" w:hAnsi="Arial Nova" w:cs="Arial Nova"/>
          <w:sz w:val="22"/>
          <w:szCs w:val="22"/>
        </w:rPr>
        <w:t xml:space="preserve"> rule ended and the maharaja decided to not give the land to Pakistan which led</w:t>
      </w:r>
      <w:r w:rsidR="2E2BAB00" w:rsidRPr="76212F4A">
        <w:rPr>
          <w:rFonts w:ascii="Arial Nova" w:eastAsia="Arial Nova" w:hAnsi="Arial Nova" w:cs="Arial Nova"/>
          <w:sz w:val="22"/>
          <w:szCs w:val="22"/>
        </w:rPr>
        <w:t xml:space="preserve"> to Pakistan launching a</w:t>
      </w:r>
      <w:r w:rsidR="084E1071" w:rsidRPr="76212F4A">
        <w:rPr>
          <w:rFonts w:ascii="Arial Nova" w:eastAsia="Arial Nova" w:hAnsi="Arial Nova" w:cs="Arial Nova"/>
          <w:sz w:val="22"/>
          <w:szCs w:val="22"/>
        </w:rPr>
        <w:t xml:space="preserve"> guerilla </w:t>
      </w:r>
      <w:r w:rsidR="2E2BAB00" w:rsidRPr="76212F4A">
        <w:rPr>
          <w:rFonts w:ascii="Arial Nova" w:eastAsia="Arial Nova" w:hAnsi="Arial Nova" w:cs="Arial Nova"/>
          <w:sz w:val="22"/>
          <w:szCs w:val="22"/>
        </w:rPr>
        <w:t>attack on the region,</w:t>
      </w:r>
      <w:r w:rsidR="79CA91CF" w:rsidRPr="76212F4A">
        <w:rPr>
          <w:rFonts w:ascii="Arial Nova" w:eastAsia="Arial Nova" w:hAnsi="Arial Nova" w:cs="Arial Nova"/>
          <w:sz w:val="22"/>
          <w:szCs w:val="22"/>
        </w:rPr>
        <w:t xml:space="preserve"> using state sponsored guerilla fighters,</w:t>
      </w:r>
      <w:r w:rsidR="2E2BAB00" w:rsidRPr="76212F4A">
        <w:rPr>
          <w:rFonts w:ascii="Arial Nova" w:eastAsia="Arial Nova" w:hAnsi="Arial Nova" w:cs="Arial Nova"/>
          <w:sz w:val="22"/>
          <w:szCs w:val="22"/>
        </w:rPr>
        <w:t xml:space="preserve"> meant to scare the maharaja into submission</w:t>
      </w:r>
      <w:r w:rsidR="0C908DB3" w:rsidRPr="76212F4A">
        <w:rPr>
          <w:rFonts w:ascii="Arial Nova" w:eastAsia="Arial Nova" w:hAnsi="Arial Nova" w:cs="Arial Nova"/>
          <w:sz w:val="22"/>
          <w:szCs w:val="22"/>
        </w:rPr>
        <w:t>.</w:t>
      </w:r>
      <w:r w:rsidR="2E2BAB00" w:rsidRPr="76212F4A">
        <w:rPr>
          <w:rFonts w:ascii="Arial Nova" w:eastAsia="Arial Nova" w:hAnsi="Arial Nova" w:cs="Arial Nova"/>
          <w:sz w:val="22"/>
          <w:szCs w:val="22"/>
        </w:rPr>
        <w:t xml:space="preserve"> However, t</w:t>
      </w:r>
      <w:r w:rsidR="5A2716A2" w:rsidRPr="76212F4A">
        <w:rPr>
          <w:rFonts w:ascii="Arial Nova" w:eastAsia="Arial Nova" w:hAnsi="Arial Nova" w:cs="Arial Nova"/>
          <w:sz w:val="22"/>
          <w:szCs w:val="22"/>
        </w:rPr>
        <w:t xml:space="preserve">he ruler called upon the British to allow for a return attack on the Pakistanis. Indian </w:t>
      </w:r>
      <w:r w:rsidR="318F1E4E" w:rsidRPr="76212F4A">
        <w:rPr>
          <w:rFonts w:ascii="Arial Nova" w:eastAsia="Arial Nova" w:hAnsi="Arial Nova" w:cs="Arial Nova"/>
          <w:sz w:val="22"/>
          <w:szCs w:val="22"/>
        </w:rPr>
        <w:t>soldiers entered Kashmir and forced many Pakistanis to retreat</w:t>
      </w:r>
      <w:r w:rsidR="1EF8D25C" w:rsidRPr="76212F4A">
        <w:rPr>
          <w:rFonts w:ascii="Arial Nova" w:eastAsia="Arial Nova" w:hAnsi="Arial Nova" w:cs="Arial Nova"/>
          <w:sz w:val="22"/>
          <w:szCs w:val="22"/>
        </w:rPr>
        <w:t xml:space="preserve">, which led to the </w:t>
      </w:r>
      <w:r w:rsidR="030F99BD" w:rsidRPr="76212F4A">
        <w:rPr>
          <w:rFonts w:ascii="Arial Nova" w:eastAsia="Arial Nova" w:hAnsi="Arial Nova" w:cs="Arial Nova"/>
          <w:sz w:val="22"/>
          <w:szCs w:val="22"/>
        </w:rPr>
        <w:t>Indo-Pakistan War of 1947 or The First Kashmir War</w:t>
      </w:r>
      <w:r w:rsidR="1EF8D25C" w:rsidRPr="76212F4A">
        <w:rPr>
          <w:rFonts w:ascii="Arial Nova" w:eastAsia="Arial Nova" w:hAnsi="Arial Nova" w:cs="Arial Nova"/>
          <w:sz w:val="22"/>
          <w:szCs w:val="22"/>
        </w:rPr>
        <w:t xml:space="preserve">. </w:t>
      </w:r>
    </w:p>
    <w:p w14:paraId="25857DA7" w14:textId="5EE02653" w:rsidR="00D53D22" w:rsidRPr="00C05407" w:rsidRDefault="67347427" w:rsidP="76212F4A">
      <w:pPr>
        <w:rPr>
          <w:rFonts w:ascii="Arial Nova" w:eastAsia="Arial Nova" w:hAnsi="Arial Nova" w:cs="Arial Nova"/>
          <w:sz w:val="22"/>
          <w:szCs w:val="22"/>
        </w:rPr>
      </w:pPr>
      <w:r w:rsidRPr="76212F4A">
        <w:rPr>
          <w:rFonts w:ascii="Arial Nova" w:eastAsia="Arial Nova" w:hAnsi="Arial Nova" w:cs="Arial Nova"/>
          <w:sz w:val="22"/>
          <w:szCs w:val="22"/>
        </w:rPr>
        <w:t>The UN then stepped in</w:t>
      </w:r>
      <w:r w:rsidR="0E448C68" w:rsidRPr="76212F4A">
        <w:rPr>
          <w:rFonts w:ascii="Arial Nova" w:eastAsia="Arial Nova" w:hAnsi="Arial Nova" w:cs="Arial Nova"/>
          <w:sz w:val="22"/>
          <w:szCs w:val="22"/>
        </w:rPr>
        <w:t xml:space="preserve"> 194</w:t>
      </w:r>
      <w:r w:rsidR="7ADA6962" w:rsidRPr="76212F4A">
        <w:rPr>
          <w:rFonts w:ascii="Arial Nova" w:eastAsia="Arial Nova" w:hAnsi="Arial Nova" w:cs="Arial Nova"/>
          <w:sz w:val="22"/>
          <w:szCs w:val="22"/>
        </w:rPr>
        <w:t>9</w:t>
      </w:r>
      <w:r w:rsidRPr="76212F4A">
        <w:rPr>
          <w:rFonts w:ascii="Arial Nova" w:eastAsia="Arial Nova" w:hAnsi="Arial Nova" w:cs="Arial Nova"/>
          <w:sz w:val="22"/>
          <w:szCs w:val="22"/>
        </w:rPr>
        <w:t xml:space="preserve"> and created a </w:t>
      </w:r>
      <w:r w:rsidR="4784F29D" w:rsidRPr="76212F4A">
        <w:rPr>
          <w:rFonts w:ascii="Arial Nova" w:eastAsia="Arial Nova" w:hAnsi="Arial Nova" w:cs="Arial Nova"/>
          <w:sz w:val="22"/>
          <w:szCs w:val="22"/>
        </w:rPr>
        <w:t>ceasefire</w:t>
      </w:r>
      <w:r w:rsidR="008546E7">
        <w:rPr>
          <w:rFonts w:ascii="Arial Nova" w:eastAsia="Arial Nova" w:hAnsi="Arial Nova" w:cs="Arial Nova"/>
          <w:sz w:val="22"/>
          <w:szCs w:val="22"/>
        </w:rPr>
        <w:t>.</w:t>
      </w:r>
      <w:r w:rsidRPr="76212F4A">
        <w:rPr>
          <w:rFonts w:ascii="Arial Nova" w:eastAsia="Arial Nova" w:hAnsi="Arial Nova" w:cs="Arial Nova"/>
          <w:sz w:val="22"/>
          <w:szCs w:val="22"/>
        </w:rPr>
        <w:t xml:space="preserve"> </w:t>
      </w:r>
      <w:proofErr w:type="gramStart"/>
      <w:r w:rsidR="008546E7">
        <w:rPr>
          <w:rFonts w:ascii="Arial Nova" w:eastAsia="Arial Nova" w:hAnsi="Arial Nova" w:cs="Arial Nova"/>
          <w:sz w:val="22"/>
          <w:szCs w:val="22"/>
        </w:rPr>
        <w:t>H</w:t>
      </w:r>
      <w:r w:rsidRPr="76212F4A">
        <w:rPr>
          <w:rFonts w:ascii="Arial Nova" w:eastAsia="Arial Nova" w:hAnsi="Arial Nova" w:cs="Arial Nova"/>
          <w:sz w:val="22"/>
          <w:szCs w:val="22"/>
        </w:rPr>
        <w:t>owever</w:t>
      </w:r>
      <w:proofErr w:type="gramEnd"/>
      <w:r w:rsidRPr="76212F4A">
        <w:rPr>
          <w:rFonts w:ascii="Arial Nova" w:eastAsia="Arial Nova" w:hAnsi="Arial Nova" w:cs="Arial Nova"/>
          <w:sz w:val="22"/>
          <w:szCs w:val="22"/>
        </w:rPr>
        <w:t xml:space="preserve"> when the</w:t>
      </w:r>
      <w:r w:rsidR="5AFDDC36" w:rsidRPr="76212F4A">
        <w:rPr>
          <w:rFonts w:ascii="Arial Nova" w:eastAsia="Arial Nova" w:hAnsi="Arial Nova" w:cs="Arial Nova"/>
          <w:sz w:val="22"/>
          <w:szCs w:val="22"/>
        </w:rPr>
        <w:t>y</w:t>
      </w:r>
      <w:r w:rsidR="77511626" w:rsidRPr="76212F4A">
        <w:rPr>
          <w:rFonts w:ascii="Arial Nova" w:eastAsia="Arial Nova" w:hAnsi="Arial Nova" w:cs="Arial Nova"/>
          <w:sz w:val="22"/>
          <w:szCs w:val="22"/>
        </w:rPr>
        <w:t xml:space="preserve"> </w:t>
      </w:r>
      <w:r w:rsidRPr="76212F4A">
        <w:rPr>
          <w:rFonts w:ascii="Arial Nova" w:eastAsia="Arial Nova" w:hAnsi="Arial Nova" w:cs="Arial Nova"/>
          <w:sz w:val="22"/>
          <w:szCs w:val="22"/>
        </w:rPr>
        <w:t>demand</w:t>
      </w:r>
      <w:r w:rsidR="6FA1B8F1" w:rsidRPr="76212F4A">
        <w:rPr>
          <w:rFonts w:ascii="Arial Nova" w:eastAsia="Arial Nova" w:hAnsi="Arial Nova" w:cs="Arial Nova"/>
          <w:sz w:val="22"/>
          <w:szCs w:val="22"/>
        </w:rPr>
        <w:t>ed</w:t>
      </w:r>
      <w:r w:rsidRPr="76212F4A">
        <w:rPr>
          <w:rFonts w:ascii="Arial Nova" w:eastAsia="Arial Nova" w:hAnsi="Arial Nova" w:cs="Arial Nova"/>
          <w:sz w:val="22"/>
          <w:szCs w:val="22"/>
        </w:rPr>
        <w:t xml:space="preserve"> for a </w:t>
      </w:r>
      <w:r w:rsidR="18B7B3F7" w:rsidRPr="76212F4A">
        <w:rPr>
          <w:rFonts w:ascii="Arial Nova" w:eastAsia="Arial Nova" w:hAnsi="Arial Nova" w:cs="Arial Nova"/>
          <w:sz w:val="22"/>
          <w:szCs w:val="22"/>
        </w:rPr>
        <w:t>plebiscite</w:t>
      </w:r>
      <w:r w:rsidR="69CF49EB" w:rsidRPr="76212F4A">
        <w:rPr>
          <w:rFonts w:ascii="Arial Nova" w:eastAsia="Arial Nova" w:hAnsi="Arial Nova" w:cs="Arial Nova"/>
          <w:sz w:val="22"/>
          <w:szCs w:val="22"/>
        </w:rPr>
        <w:t xml:space="preserve">, relations between the UN and both Pakistan and India soured. </w:t>
      </w:r>
    </w:p>
    <w:p w14:paraId="2C801918" w14:textId="4BAE5946" w:rsidR="00D53D22" w:rsidRPr="00C05407" w:rsidRDefault="724CF90C" w:rsidP="76212F4A">
      <w:pPr>
        <w:rPr>
          <w:rFonts w:ascii="Arial Nova" w:eastAsia="Arial Nova" w:hAnsi="Arial Nova" w:cs="Arial Nova"/>
          <w:sz w:val="22"/>
          <w:szCs w:val="22"/>
        </w:rPr>
      </w:pPr>
      <w:r w:rsidRPr="76212F4A">
        <w:rPr>
          <w:rFonts w:ascii="Arial Nova" w:eastAsia="Arial Nova" w:hAnsi="Arial Nova" w:cs="Arial Nova"/>
          <w:sz w:val="22"/>
          <w:szCs w:val="22"/>
        </w:rPr>
        <w:t xml:space="preserve">There were two more wars over the region, with the Indo-Pakistani war of 1965 being the first, where </w:t>
      </w:r>
      <w:r w:rsidR="792AFC13" w:rsidRPr="76212F4A">
        <w:rPr>
          <w:rFonts w:ascii="Arial Nova" w:eastAsia="Arial Nova" w:hAnsi="Arial Nova" w:cs="Arial Nova"/>
          <w:sz w:val="22"/>
          <w:szCs w:val="22"/>
        </w:rPr>
        <w:t xml:space="preserve">Pakistan planned a </w:t>
      </w:r>
      <w:r w:rsidR="166B0671" w:rsidRPr="76212F4A">
        <w:rPr>
          <w:rFonts w:ascii="Arial Nova" w:eastAsia="Arial Nova" w:hAnsi="Arial Nova" w:cs="Arial Nova"/>
          <w:sz w:val="22"/>
          <w:szCs w:val="22"/>
        </w:rPr>
        <w:t>large-scale</w:t>
      </w:r>
      <w:r w:rsidR="792AFC13" w:rsidRPr="76212F4A">
        <w:rPr>
          <w:rFonts w:ascii="Arial Nova" w:eastAsia="Arial Nova" w:hAnsi="Arial Nova" w:cs="Arial Nova"/>
          <w:sz w:val="22"/>
          <w:szCs w:val="22"/>
        </w:rPr>
        <w:t xml:space="preserve"> invasion on Kashmir with thousands of casualties on both sides</w:t>
      </w:r>
      <w:r w:rsidR="7A83A373" w:rsidRPr="76212F4A">
        <w:rPr>
          <w:rFonts w:ascii="Arial Nova" w:eastAsia="Arial Nova" w:hAnsi="Arial Nova" w:cs="Arial Nova"/>
          <w:sz w:val="22"/>
          <w:szCs w:val="22"/>
        </w:rPr>
        <w:t>. It was around this time that the eastern part of the region also has had disputes when it comes to borders, as China sided with Pakistan on the dispute, which they later acquired land in the area from, after the Sino-Indian border war of 1963. China then helped Pakistan during this war</w:t>
      </w:r>
      <w:r w:rsidR="2AAC6584" w:rsidRPr="76212F4A">
        <w:rPr>
          <w:rFonts w:ascii="Arial Nova" w:eastAsia="Arial Nova" w:hAnsi="Arial Nova" w:cs="Arial Nova"/>
          <w:sz w:val="22"/>
          <w:szCs w:val="22"/>
        </w:rPr>
        <w:t xml:space="preserve">. </w:t>
      </w:r>
      <w:r w:rsidR="464101A5" w:rsidRPr="76212F4A">
        <w:rPr>
          <w:rFonts w:ascii="Arial Nova" w:eastAsia="Arial Nova" w:hAnsi="Arial Nova" w:cs="Arial Nova"/>
          <w:sz w:val="22"/>
          <w:szCs w:val="22"/>
        </w:rPr>
        <w:t>However,</w:t>
      </w:r>
      <w:r w:rsidR="2AAC6584" w:rsidRPr="76212F4A">
        <w:rPr>
          <w:rFonts w:ascii="Arial Nova" w:eastAsia="Arial Nova" w:hAnsi="Arial Nova" w:cs="Arial Nova"/>
          <w:sz w:val="22"/>
          <w:szCs w:val="22"/>
        </w:rPr>
        <w:t xml:space="preserve"> China has given mixed signals on their stance since.</w:t>
      </w:r>
    </w:p>
    <w:p w14:paraId="139CAAAE" w14:textId="664808F9" w:rsidR="00D53D22" w:rsidRPr="00C05407" w:rsidRDefault="4C724A50" w:rsidP="76212F4A">
      <w:pPr>
        <w:rPr>
          <w:rFonts w:ascii="Arial Nova" w:eastAsia="Arial Nova" w:hAnsi="Arial Nova" w:cs="Arial Nova"/>
          <w:sz w:val="22"/>
          <w:szCs w:val="22"/>
        </w:rPr>
      </w:pPr>
      <w:r w:rsidRPr="76212F4A">
        <w:rPr>
          <w:rFonts w:ascii="Arial Nova" w:eastAsia="Arial Nova" w:hAnsi="Arial Nova" w:cs="Arial Nova"/>
          <w:sz w:val="22"/>
          <w:szCs w:val="22"/>
        </w:rPr>
        <w:t>T</w:t>
      </w:r>
      <w:r w:rsidR="792AFC13" w:rsidRPr="76212F4A">
        <w:rPr>
          <w:rFonts w:ascii="Arial Nova" w:eastAsia="Arial Nova" w:hAnsi="Arial Nova" w:cs="Arial Nova"/>
          <w:sz w:val="22"/>
          <w:szCs w:val="22"/>
        </w:rPr>
        <w:t xml:space="preserve">he second of which </w:t>
      </w:r>
      <w:r w:rsidR="78EAC483" w:rsidRPr="76212F4A">
        <w:rPr>
          <w:rFonts w:ascii="Arial Nova" w:eastAsia="Arial Nova" w:hAnsi="Arial Nova" w:cs="Arial Nova"/>
          <w:sz w:val="22"/>
          <w:szCs w:val="22"/>
        </w:rPr>
        <w:t xml:space="preserve">wars </w:t>
      </w:r>
      <w:r w:rsidR="792AFC13" w:rsidRPr="76212F4A">
        <w:rPr>
          <w:rFonts w:ascii="Arial Nova" w:eastAsia="Arial Nova" w:hAnsi="Arial Nova" w:cs="Arial Nova"/>
          <w:sz w:val="22"/>
          <w:szCs w:val="22"/>
        </w:rPr>
        <w:t>being the</w:t>
      </w:r>
      <w:r w:rsidR="5916B6F1" w:rsidRPr="76212F4A">
        <w:rPr>
          <w:rFonts w:ascii="Arial Nova" w:eastAsia="Arial Nova" w:hAnsi="Arial Nova" w:cs="Arial Nova"/>
          <w:sz w:val="22"/>
          <w:szCs w:val="22"/>
        </w:rPr>
        <w:t xml:space="preserve"> Kargil War of 1999, where the Indian army aime</w:t>
      </w:r>
      <w:r w:rsidR="639DD25B" w:rsidRPr="76212F4A">
        <w:rPr>
          <w:rFonts w:ascii="Arial Nova" w:eastAsia="Arial Nova" w:hAnsi="Arial Nova" w:cs="Arial Nova"/>
          <w:sz w:val="22"/>
          <w:szCs w:val="22"/>
        </w:rPr>
        <w:t xml:space="preserve">d to flush out Pakistani </w:t>
      </w:r>
      <w:r w:rsidR="0809A28F" w:rsidRPr="76212F4A">
        <w:rPr>
          <w:rFonts w:ascii="Arial Nova" w:eastAsia="Arial Nova" w:hAnsi="Arial Nova" w:cs="Arial Nova"/>
          <w:sz w:val="22"/>
          <w:szCs w:val="22"/>
        </w:rPr>
        <w:t>militaries along</w:t>
      </w:r>
      <w:r w:rsidR="66F800BB" w:rsidRPr="76212F4A">
        <w:rPr>
          <w:rFonts w:ascii="Arial Nova" w:eastAsia="Arial Nova" w:hAnsi="Arial Nova" w:cs="Arial Nova"/>
          <w:sz w:val="22"/>
          <w:szCs w:val="22"/>
        </w:rPr>
        <w:t xml:space="preserve"> the line of control</w:t>
      </w:r>
      <w:r w:rsidR="56E13D64" w:rsidRPr="76212F4A">
        <w:rPr>
          <w:rFonts w:ascii="Arial Nova" w:eastAsia="Arial Nova" w:hAnsi="Arial Nova" w:cs="Arial Nova"/>
          <w:sz w:val="22"/>
          <w:szCs w:val="22"/>
        </w:rPr>
        <w:t xml:space="preserve">, with </w:t>
      </w:r>
      <w:r w:rsidR="20B78FCE" w:rsidRPr="76212F4A">
        <w:rPr>
          <w:rFonts w:ascii="Arial Nova" w:eastAsia="Arial Nova" w:hAnsi="Arial Nova" w:cs="Arial Nova"/>
          <w:sz w:val="22"/>
          <w:szCs w:val="22"/>
        </w:rPr>
        <w:t>hundreds</w:t>
      </w:r>
      <w:r w:rsidR="56E13D64" w:rsidRPr="76212F4A">
        <w:rPr>
          <w:rFonts w:ascii="Arial Nova" w:eastAsia="Arial Nova" w:hAnsi="Arial Nova" w:cs="Arial Nova"/>
          <w:sz w:val="22"/>
          <w:szCs w:val="22"/>
        </w:rPr>
        <w:t xml:space="preserve"> killed of both sides.</w:t>
      </w:r>
      <w:r w:rsidR="7820D666" w:rsidRPr="76212F4A">
        <w:rPr>
          <w:rFonts w:ascii="Arial Nova" w:eastAsia="Arial Nova" w:hAnsi="Arial Nova" w:cs="Arial Nova"/>
          <w:sz w:val="22"/>
          <w:szCs w:val="22"/>
        </w:rPr>
        <w:t xml:space="preserve"> It began on the 3 May and ended on the 26 of July. </w:t>
      </w:r>
      <w:r w:rsidR="1134D80E" w:rsidRPr="76212F4A">
        <w:rPr>
          <w:rFonts w:ascii="Arial Nova" w:eastAsia="Arial Nova" w:hAnsi="Arial Nova" w:cs="Arial Nova"/>
          <w:sz w:val="22"/>
          <w:szCs w:val="22"/>
        </w:rPr>
        <w:t xml:space="preserve">Kargil is a region on the Line of Control leading it to be a point of conflict. </w:t>
      </w:r>
    </w:p>
    <w:p w14:paraId="4A2696C7" w14:textId="58BAB6AC" w:rsidR="00D53D22" w:rsidRPr="00C05407" w:rsidRDefault="096AAAEB" w:rsidP="76212F4A">
      <w:pPr>
        <w:pStyle w:val="Normal1"/>
        <w:rPr>
          <w:rFonts w:ascii="Arial" w:eastAsia="Arial" w:hAnsi="Arial" w:cs="Arial"/>
          <w:b/>
          <w:bCs/>
          <w:color w:val="943634" w:themeColor="accent2" w:themeShade="BF"/>
          <w:sz w:val="28"/>
          <w:szCs w:val="28"/>
        </w:rPr>
      </w:pPr>
      <w:r w:rsidRPr="76212F4A">
        <w:rPr>
          <w:rFonts w:ascii="Arial" w:eastAsia="Arial" w:hAnsi="Arial" w:cs="Arial"/>
          <w:b/>
          <w:bCs/>
          <w:color w:val="943634" w:themeColor="accent2" w:themeShade="BF"/>
          <w:sz w:val="28"/>
          <w:szCs w:val="28"/>
        </w:rPr>
        <w:t>Major Countries and Organizations Involved</w:t>
      </w:r>
    </w:p>
    <w:p w14:paraId="759D9A66" w14:textId="486FAC42" w:rsidR="00D53D22" w:rsidRPr="00C05407" w:rsidRDefault="6F77C8D6" w:rsidP="76212F4A">
      <w:pPr>
        <w:spacing w:before="240" w:after="240" w:line="360" w:lineRule="auto"/>
        <w:rPr>
          <w:rFonts w:ascii="Arial Nova" w:eastAsia="Arial Nova" w:hAnsi="Arial Nova" w:cs="Arial Nova"/>
          <w:sz w:val="22"/>
          <w:szCs w:val="22"/>
        </w:rPr>
      </w:pPr>
      <w:r w:rsidRPr="76212F4A">
        <w:rPr>
          <w:rFonts w:ascii="Arial Nova" w:eastAsia="Arial Nova" w:hAnsi="Arial Nova" w:cs="Arial Nova"/>
          <w:b/>
          <w:bCs/>
          <w:sz w:val="22"/>
          <w:szCs w:val="22"/>
        </w:rPr>
        <w:t>Government of India</w:t>
      </w:r>
      <w:r w:rsidR="213F6B52" w:rsidRPr="76212F4A">
        <w:rPr>
          <w:rFonts w:ascii="Arial Nova" w:eastAsia="Arial Nova" w:hAnsi="Arial Nova" w:cs="Arial Nova"/>
          <w:b/>
          <w:bCs/>
          <w:sz w:val="22"/>
          <w:szCs w:val="22"/>
        </w:rPr>
        <w:t xml:space="preserve"> </w:t>
      </w:r>
      <w:r w:rsidRPr="76212F4A">
        <w:rPr>
          <w:rFonts w:ascii="Arial Nova" w:eastAsia="Arial Nova" w:hAnsi="Arial Nova" w:cs="Arial Nova"/>
          <w:sz w:val="22"/>
          <w:szCs w:val="22"/>
        </w:rPr>
        <w:t>- many parts of th</w:t>
      </w:r>
      <w:r w:rsidR="6558F34D" w:rsidRPr="76212F4A">
        <w:rPr>
          <w:rFonts w:ascii="Arial Nova" w:eastAsia="Arial Nova" w:hAnsi="Arial Nova" w:cs="Arial Nova"/>
          <w:sz w:val="22"/>
          <w:szCs w:val="22"/>
        </w:rPr>
        <w:t>e Indian</w:t>
      </w:r>
      <w:r w:rsidRPr="76212F4A">
        <w:rPr>
          <w:rFonts w:ascii="Arial Nova" w:eastAsia="Arial Nova" w:hAnsi="Arial Nova" w:cs="Arial Nova"/>
          <w:sz w:val="22"/>
          <w:szCs w:val="22"/>
        </w:rPr>
        <w:t xml:space="preserve"> go</w:t>
      </w:r>
      <w:r w:rsidR="5160BA0B" w:rsidRPr="76212F4A">
        <w:rPr>
          <w:rFonts w:ascii="Arial Nova" w:eastAsia="Arial Nova" w:hAnsi="Arial Nova" w:cs="Arial Nova"/>
          <w:sz w:val="22"/>
          <w:szCs w:val="22"/>
        </w:rPr>
        <w:t>vernment handle aspects in Kashmir, such as the</w:t>
      </w:r>
      <w:r w:rsidR="7BCCCD7F" w:rsidRPr="76212F4A">
        <w:rPr>
          <w:rFonts w:ascii="Arial Nova" w:eastAsia="Arial Nova" w:hAnsi="Arial Nova" w:cs="Arial Nova"/>
          <w:sz w:val="22"/>
          <w:szCs w:val="22"/>
        </w:rPr>
        <w:t xml:space="preserve"> </w:t>
      </w:r>
      <w:r w:rsidRPr="76212F4A">
        <w:rPr>
          <w:rFonts w:ascii="Arial Nova" w:eastAsia="Arial Nova" w:hAnsi="Arial Nova" w:cs="Arial Nova"/>
          <w:sz w:val="22"/>
          <w:szCs w:val="22"/>
        </w:rPr>
        <w:t>Ministry of Home Affairs</w:t>
      </w:r>
      <w:r w:rsidR="01F69A2C" w:rsidRPr="76212F4A">
        <w:rPr>
          <w:rFonts w:ascii="Arial Nova" w:eastAsia="Arial Nova" w:hAnsi="Arial Nova" w:cs="Arial Nova"/>
          <w:sz w:val="22"/>
          <w:szCs w:val="22"/>
        </w:rPr>
        <w:t>, that h</w:t>
      </w:r>
      <w:r w:rsidRPr="76212F4A">
        <w:rPr>
          <w:rFonts w:ascii="Arial Nova" w:eastAsia="Arial Nova" w:hAnsi="Arial Nova" w:cs="Arial Nova"/>
          <w:sz w:val="22"/>
          <w:szCs w:val="22"/>
        </w:rPr>
        <w:t>andles internal security and governance in Jammu and Kashmir</w:t>
      </w:r>
      <w:r w:rsidR="0D8AE955" w:rsidRPr="76212F4A">
        <w:rPr>
          <w:rFonts w:ascii="Arial Nova" w:eastAsia="Arial Nova" w:hAnsi="Arial Nova" w:cs="Arial Nova"/>
          <w:sz w:val="22"/>
          <w:szCs w:val="22"/>
        </w:rPr>
        <w:t xml:space="preserve">, and the </w:t>
      </w:r>
      <w:r w:rsidRPr="76212F4A">
        <w:rPr>
          <w:rFonts w:ascii="Arial Nova" w:eastAsia="Arial Nova" w:hAnsi="Arial Nova" w:cs="Arial Nova"/>
          <w:sz w:val="22"/>
          <w:szCs w:val="22"/>
        </w:rPr>
        <w:t>Jammu and Kashmir Government</w:t>
      </w:r>
      <w:r w:rsidR="7BF119D3" w:rsidRPr="76212F4A">
        <w:rPr>
          <w:rFonts w:ascii="Arial Nova" w:eastAsia="Arial Nova" w:hAnsi="Arial Nova" w:cs="Arial Nova"/>
          <w:sz w:val="22"/>
          <w:szCs w:val="22"/>
        </w:rPr>
        <w:t xml:space="preserve"> that is </w:t>
      </w:r>
      <w:r w:rsidR="538FC096" w:rsidRPr="76212F4A">
        <w:rPr>
          <w:rFonts w:ascii="Arial Nova" w:eastAsia="Arial Nova" w:hAnsi="Arial Nova" w:cs="Arial Nova"/>
          <w:sz w:val="22"/>
          <w:szCs w:val="22"/>
        </w:rPr>
        <w:t>the</w:t>
      </w:r>
      <w:r w:rsidRPr="76212F4A">
        <w:rPr>
          <w:rFonts w:ascii="Arial Nova" w:eastAsia="Arial Nova" w:hAnsi="Arial Nova" w:cs="Arial Nova"/>
          <w:sz w:val="22"/>
          <w:szCs w:val="22"/>
        </w:rPr>
        <w:t xml:space="preserve"> local government operating within the Indian-administered region.</w:t>
      </w:r>
    </w:p>
    <w:p w14:paraId="11687328" w14:textId="70CD665E" w:rsidR="00D53D22" w:rsidRPr="00C05407" w:rsidRDefault="6F77C8D6" w:rsidP="76212F4A">
      <w:pPr>
        <w:spacing w:before="240" w:after="240" w:line="360" w:lineRule="auto"/>
        <w:rPr>
          <w:rFonts w:ascii="Arial Nova" w:eastAsia="Arial Nova" w:hAnsi="Arial Nova" w:cs="Arial Nova"/>
          <w:sz w:val="22"/>
          <w:szCs w:val="22"/>
        </w:rPr>
      </w:pPr>
      <w:r w:rsidRPr="76212F4A">
        <w:rPr>
          <w:rFonts w:ascii="Arial Nova" w:eastAsia="Arial Nova" w:hAnsi="Arial Nova" w:cs="Arial Nova"/>
          <w:b/>
          <w:bCs/>
          <w:sz w:val="22"/>
          <w:szCs w:val="22"/>
        </w:rPr>
        <w:t>Government of Pakistan</w:t>
      </w:r>
      <w:r w:rsidR="60E8B6C6" w:rsidRPr="76212F4A">
        <w:rPr>
          <w:rFonts w:ascii="Arial Nova" w:eastAsia="Arial Nova" w:hAnsi="Arial Nova" w:cs="Arial Nova"/>
          <w:sz w:val="22"/>
          <w:szCs w:val="22"/>
        </w:rPr>
        <w:t xml:space="preserve"> </w:t>
      </w:r>
      <w:r w:rsidR="4439390F" w:rsidRPr="76212F4A">
        <w:rPr>
          <w:rFonts w:ascii="Arial Nova" w:eastAsia="Arial Nova" w:hAnsi="Arial Nova" w:cs="Arial Nova"/>
          <w:sz w:val="22"/>
          <w:szCs w:val="22"/>
        </w:rPr>
        <w:t>-</w:t>
      </w:r>
      <w:r w:rsidR="60E8B6C6" w:rsidRPr="76212F4A">
        <w:rPr>
          <w:rFonts w:ascii="Arial Nova" w:eastAsia="Arial Nova" w:hAnsi="Arial Nova" w:cs="Arial Nova"/>
          <w:sz w:val="22"/>
          <w:szCs w:val="22"/>
        </w:rPr>
        <w:t xml:space="preserve"> Many parts of the Pakistani government also handle aspects in Kasmir, such as the </w:t>
      </w:r>
      <w:r w:rsidRPr="76212F4A">
        <w:rPr>
          <w:rFonts w:ascii="Arial Nova" w:eastAsia="Arial Nova" w:hAnsi="Arial Nova" w:cs="Arial Nova"/>
          <w:sz w:val="22"/>
          <w:szCs w:val="22"/>
        </w:rPr>
        <w:t>Ministry of Kashmir Affairs and Gilgit-Baltistan</w:t>
      </w:r>
      <w:r w:rsidR="7B10ACC6" w:rsidRPr="76212F4A">
        <w:rPr>
          <w:rFonts w:ascii="Arial Nova" w:eastAsia="Arial Nova" w:hAnsi="Arial Nova" w:cs="Arial Nova"/>
          <w:sz w:val="22"/>
          <w:szCs w:val="22"/>
        </w:rPr>
        <w:t xml:space="preserve"> that m</w:t>
      </w:r>
      <w:r w:rsidRPr="76212F4A">
        <w:rPr>
          <w:rFonts w:ascii="Arial Nova" w:eastAsia="Arial Nova" w:hAnsi="Arial Nova" w:cs="Arial Nova"/>
          <w:sz w:val="22"/>
          <w:szCs w:val="22"/>
        </w:rPr>
        <w:t>anages Pakistan's administrative affairs</w:t>
      </w:r>
      <w:r w:rsidR="17FB0045" w:rsidRPr="76212F4A">
        <w:rPr>
          <w:rFonts w:ascii="Arial Nova" w:eastAsia="Arial Nova" w:hAnsi="Arial Nova" w:cs="Arial Nova"/>
          <w:sz w:val="22"/>
          <w:szCs w:val="22"/>
        </w:rPr>
        <w:t xml:space="preserve">, and the </w:t>
      </w:r>
      <w:r w:rsidRPr="76212F4A">
        <w:rPr>
          <w:rFonts w:ascii="Arial Nova" w:eastAsia="Arial Nova" w:hAnsi="Arial Nova" w:cs="Arial Nova"/>
          <w:sz w:val="22"/>
          <w:szCs w:val="22"/>
        </w:rPr>
        <w:t>Azad Jammu and Kashmir (AJK) Government</w:t>
      </w:r>
      <w:r w:rsidR="3FCCF1CB" w:rsidRPr="76212F4A">
        <w:rPr>
          <w:rFonts w:ascii="Arial Nova" w:eastAsia="Arial Nova" w:hAnsi="Arial Nova" w:cs="Arial Nova"/>
          <w:sz w:val="22"/>
          <w:szCs w:val="22"/>
        </w:rPr>
        <w:t xml:space="preserve"> that governs the</w:t>
      </w:r>
      <w:r w:rsidRPr="76212F4A">
        <w:rPr>
          <w:rFonts w:ascii="Arial Nova" w:eastAsia="Arial Nova" w:hAnsi="Arial Nova" w:cs="Arial Nova"/>
          <w:sz w:val="22"/>
          <w:szCs w:val="22"/>
        </w:rPr>
        <w:t xml:space="preserve"> Pakistan-administered region.</w:t>
      </w:r>
    </w:p>
    <w:p w14:paraId="6D43CAA6" w14:textId="23FDFE2C" w:rsidR="00D53D22" w:rsidRPr="00C05407" w:rsidRDefault="2D4CD4FC" w:rsidP="76212F4A">
      <w:pPr>
        <w:spacing w:before="240" w:after="240" w:line="360" w:lineRule="auto"/>
        <w:rPr>
          <w:rFonts w:ascii="Arial Nova" w:eastAsia="Arial Nova" w:hAnsi="Arial Nova" w:cs="Arial Nova"/>
          <w:sz w:val="22"/>
          <w:szCs w:val="22"/>
        </w:rPr>
      </w:pPr>
      <w:r w:rsidRPr="76212F4A">
        <w:rPr>
          <w:rFonts w:ascii="Arial Nova" w:eastAsia="Arial Nova" w:hAnsi="Arial Nova" w:cs="Arial Nova"/>
          <w:b/>
          <w:bCs/>
          <w:sz w:val="22"/>
          <w:szCs w:val="22"/>
        </w:rPr>
        <w:t>The United Nations</w:t>
      </w:r>
      <w:r w:rsidR="4449A920" w:rsidRPr="76212F4A">
        <w:rPr>
          <w:rFonts w:ascii="Arial Nova" w:eastAsia="Arial Nova" w:hAnsi="Arial Nova" w:cs="Arial Nova"/>
          <w:b/>
          <w:bCs/>
          <w:sz w:val="22"/>
          <w:szCs w:val="22"/>
        </w:rPr>
        <w:t xml:space="preserve"> </w:t>
      </w:r>
      <w:r w:rsidR="1CE2EACC" w:rsidRPr="76212F4A">
        <w:rPr>
          <w:rFonts w:ascii="Arial Nova" w:eastAsia="Arial Nova" w:hAnsi="Arial Nova" w:cs="Arial Nova"/>
          <w:sz w:val="22"/>
          <w:szCs w:val="22"/>
        </w:rPr>
        <w:t>-</w:t>
      </w:r>
      <w:r w:rsidR="4449A920" w:rsidRPr="76212F4A">
        <w:rPr>
          <w:rFonts w:ascii="Arial Nova" w:eastAsia="Arial Nova" w:hAnsi="Arial Nova" w:cs="Arial Nova"/>
          <w:sz w:val="22"/>
          <w:szCs w:val="22"/>
        </w:rPr>
        <w:t xml:space="preserve"> The UN has played a key part in maintaining the peace in the Kashmir regions, with the goals of being a mediator to allow for action and dis</w:t>
      </w:r>
      <w:r w:rsidR="6BDBA4F2" w:rsidRPr="76212F4A">
        <w:rPr>
          <w:rFonts w:ascii="Arial Nova" w:eastAsia="Arial Nova" w:hAnsi="Arial Nova" w:cs="Arial Nova"/>
          <w:sz w:val="22"/>
          <w:szCs w:val="22"/>
        </w:rPr>
        <w:t>cussion on the conflict in Kashmir. The now non-existent sub body, The Unit</w:t>
      </w:r>
      <w:r w:rsidR="22D4F6B9" w:rsidRPr="76212F4A">
        <w:rPr>
          <w:rFonts w:ascii="Arial Nova" w:eastAsia="Arial Nova" w:hAnsi="Arial Nova" w:cs="Arial Nova"/>
          <w:sz w:val="22"/>
          <w:szCs w:val="22"/>
        </w:rPr>
        <w:t xml:space="preserve">ed Nations </w:t>
      </w:r>
      <w:r w:rsidR="00ED6F82" w:rsidRPr="76212F4A">
        <w:rPr>
          <w:rFonts w:ascii="Arial Nova" w:eastAsia="Arial Nova" w:hAnsi="Arial Nova" w:cs="Arial Nova"/>
          <w:sz w:val="22"/>
          <w:szCs w:val="22"/>
        </w:rPr>
        <w:t>Commission</w:t>
      </w:r>
      <w:r w:rsidR="22D4F6B9" w:rsidRPr="76212F4A">
        <w:rPr>
          <w:rFonts w:ascii="Arial Nova" w:eastAsia="Arial Nova" w:hAnsi="Arial Nova" w:cs="Arial Nova"/>
          <w:sz w:val="22"/>
          <w:szCs w:val="22"/>
        </w:rPr>
        <w:t xml:space="preserve"> for India and </w:t>
      </w:r>
      <w:r w:rsidR="0DEEECD5" w:rsidRPr="76212F4A">
        <w:rPr>
          <w:rFonts w:ascii="Arial Nova" w:eastAsia="Arial Nova" w:hAnsi="Arial Nova" w:cs="Arial Nova"/>
          <w:sz w:val="22"/>
          <w:szCs w:val="22"/>
        </w:rPr>
        <w:t>Pakistan</w:t>
      </w:r>
      <w:r w:rsidR="22D4F6B9" w:rsidRPr="76212F4A">
        <w:rPr>
          <w:rFonts w:ascii="Arial Nova" w:eastAsia="Arial Nova" w:hAnsi="Arial Nova" w:cs="Arial Nova"/>
          <w:sz w:val="22"/>
          <w:szCs w:val="22"/>
        </w:rPr>
        <w:t xml:space="preserve"> regulated </w:t>
      </w:r>
      <w:r w:rsidR="78F2AE75" w:rsidRPr="76212F4A">
        <w:rPr>
          <w:rFonts w:ascii="Arial Nova" w:eastAsia="Arial Nova" w:hAnsi="Arial Nova" w:cs="Arial Nova"/>
          <w:sz w:val="22"/>
          <w:szCs w:val="22"/>
        </w:rPr>
        <w:t xml:space="preserve">conflict during </w:t>
      </w:r>
      <w:r w:rsidR="78F2AE75" w:rsidRPr="76212F4A">
        <w:rPr>
          <w:rFonts w:ascii="Arial Nova" w:eastAsia="Arial Nova" w:hAnsi="Arial Nova" w:cs="Arial Nova"/>
          <w:sz w:val="22"/>
          <w:szCs w:val="22"/>
        </w:rPr>
        <w:lastRenderedPageBreak/>
        <w:t xml:space="preserve">the first Kashmir war and was later replaced by the </w:t>
      </w:r>
      <w:r w:rsidR="00490B58" w:rsidRPr="76212F4A">
        <w:rPr>
          <w:rFonts w:ascii="Arial Nova" w:eastAsia="Arial Nova" w:hAnsi="Arial Nova" w:cs="Arial Nova"/>
          <w:sz w:val="22"/>
          <w:szCs w:val="22"/>
        </w:rPr>
        <w:t>United Nations</w:t>
      </w:r>
      <w:r w:rsidR="2F270ABD" w:rsidRPr="76212F4A">
        <w:rPr>
          <w:rFonts w:ascii="Arial Nova" w:eastAsia="Arial Nova" w:hAnsi="Arial Nova" w:cs="Arial Nova"/>
          <w:sz w:val="22"/>
          <w:szCs w:val="22"/>
        </w:rPr>
        <w:t xml:space="preserve"> Military Overseeing </w:t>
      </w:r>
      <w:r w:rsidR="0795484D" w:rsidRPr="76212F4A">
        <w:rPr>
          <w:rFonts w:ascii="Arial Nova" w:eastAsia="Arial Nova" w:hAnsi="Arial Nova" w:cs="Arial Nova"/>
          <w:sz w:val="22"/>
          <w:szCs w:val="22"/>
        </w:rPr>
        <w:t>group</w:t>
      </w:r>
      <w:r w:rsidR="2F270ABD" w:rsidRPr="76212F4A">
        <w:rPr>
          <w:rFonts w:ascii="Arial Nova" w:eastAsia="Arial Nova" w:hAnsi="Arial Nova" w:cs="Arial Nova"/>
          <w:sz w:val="22"/>
          <w:szCs w:val="22"/>
        </w:rPr>
        <w:t xml:space="preserve"> for India and Pakistan, which has a more </w:t>
      </w:r>
      <w:r w:rsidR="02C69FEF" w:rsidRPr="76212F4A">
        <w:rPr>
          <w:rFonts w:ascii="Arial Nova" w:eastAsia="Arial Nova" w:hAnsi="Arial Nova" w:cs="Arial Nova"/>
          <w:sz w:val="22"/>
          <w:szCs w:val="22"/>
        </w:rPr>
        <w:t>military focus on keeping both parties under control during ceasefire.</w:t>
      </w:r>
    </w:p>
    <w:p w14:paraId="5DCB64CC" w14:textId="230363E3" w:rsidR="00D53D22" w:rsidRPr="00C05407" w:rsidRDefault="6F77C8D6" w:rsidP="76212F4A">
      <w:pPr>
        <w:spacing w:before="240" w:after="240" w:line="360" w:lineRule="auto"/>
        <w:rPr>
          <w:rFonts w:ascii="Arial Nova" w:eastAsia="Arial Nova" w:hAnsi="Arial Nova" w:cs="Arial Nova"/>
          <w:sz w:val="22"/>
          <w:szCs w:val="22"/>
        </w:rPr>
      </w:pPr>
      <w:r w:rsidRPr="76212F4A">
        <w:rPr>
          <w:rFonts w:ascii="Arial Nova" w:eastAsia="Arial Nova" w:hAnsi="Arial Nova" w:cs="Arial Nova"/>
          <w:b/>
          <w:bCs/>
          <w:sz w:val="22"/>
          <w:szCs w:val="22"/>
        </w:rPr>
        <w:t>All Parties Hurriyat Conference (APHC)</w:t>
      </w:r>
      <w:r w:rsidR="140B01C8" w:rsidRPr="76212F4A">
        <w:rPr>
          <w:rFonts w:ascii="Arial Nova" w:eastAsia="Arial Nova" w:hAnsi="Arial Nova" w:cs="Arial Nova"/>
          <w:b/>
          <w:bCs/>
          <w:sz w:val="22"/>
          <w:szCs w:val="22"/>
        </w:rPr>
        <w:t xml:space="preserve"> </w:t>
      </w:r>
      <w:r w:rsidR="37D469DE" w:rsidRPr="76212F4A">
        <w:rPr>
          <w:rFonts w:ascii="Arial Nova" w:eastAsia="Arial Nova" w:hAnsi="Arial Nova" w:cs="Arial Nova"/>
          <w:b/>
          <w:bCs/>
          <w:sz w:val="22"/>
          <w:szCs w:val="22"/>
        </w:rPr>
        <w:t xml:space="preserve">- </w:t>
      </w:r>
      <w:r w:rsidRPr="76212F4A">
        <w:rPr>
          <w:rFonts w:ascii="Arial Nova" w:eastAsia="Arial Nova" w:hAnsi="Arial Nova" w:cs="Arial Nova"/>
          <w:sz w:val="22"/>
          <w:szCs w:val="22"/>
        </w:rPr>
        <w:t xml:space="preserve">A political coalition of </w:t>
      </w:r>
      <w:r w:rsidR="0D806CED" w:rsidRPr="76212F4A">
        <w:rPr>
          <w:rFonts w:ascii="Arial Nova" w:eastAsia="Arial Nova" w:hAnsi="Arial Nova" w:cs="Arial Nova"/>
          <w:sz w:val="22"/>
          <w:szCs w:val="22"/>
        </w:rPr>
        <w:t>several</w:t>
      </w:r>
      <w:r w:rsidR="046F8BA1" w:rsidRPr="76212F4A">
        <w:rPr>
          <w:rFonts w:ascii="Arial Nova" w:eastAsia="Arial Nova" w:hAnsi="Arial Nova" w:cs="Arial Nova"/>
          <w:sz w:val="22"/>
          <w:szCs w:val="22"/>
        </w:rPr>
        <w:t xml:space="preserve"> </w:t>
      </w:r>
      <w:r w:rsidRPr="76212F4A">
        <w:rPr>
          <w:rFonts w:ascii="Arial Nova" w:eastAsia="Arial Nova" w:hAnsi="Arial Nova" w:cs="Arial Nova"/>
          <w:sz w:val="22"/>
          <w:szCs w:val="22"/>
        </w:rPr>
        <w:t>pro-freedom parties in Indian-administered Kashmir</w:t>
      </w:r>
      <w:r w:rsidR="77F4E608" w:rsidRPr="76212F4A">
        <w:rPr>
          <w:rFonts w:ascii="Arial Nova" w:eastAsia="Arial Nova" w:hAnsi="Arial Nova" w:cs="Arial Nova"/>
          <w:sz w:val="22"/>
          <w:szCs w:val="22"/>
        </w:rPr>
        <w:t>, with goals of</w:t>
      </w:r>
      <w:r w:rsidRPr="76212F4A">
        <w:rPr>
          <w:rFonts w:ascii="Arial Nova" w:eastAsia="Arial Nova" w:hAnsi="Arial Nova" w:cs="Arial Nova"/>
          <w:sz w:val="22"/>
          <w:szCs w:val="22"/>
        </w:rPr>
        <w:t xml:space="preserve"> self-determination.</w:t>
      </w:r>
    </w:p>
    <w:p w14:paraId="27DCB21B" w14:textId="23B518AC" w:rsidR="00D53D22" w:rsidRPr="00C05407" w:rsidRDefault="6F77C8D6" w:rsidP="76212F4A">
      <w:pPr>
        <w:spacing w:before="240" w:after="240" w:line="360" w:lineRule="auto"/>
        <w:rPr>
          <w:rFonts w:ascii="Arial Nova" w:eastAsia="Arial Nova" w:hAnsi="Arial Nova" w:cs="Arial Nova"/>
          <w:sz w:val="22"/>
          <w:szCs w:val="22"/>
        </w:rPr>
      </w:pPr>
      <w:r w:rsidRPr="76212F4A">
        <w:rPr>
          <w:rFonts w:ascii="Arial Nova" w:eastAsia="Arial Nova" w:hAnsi="Arial Nova" w:cs="Arial Nova"/>
          <w:b/>
          <w:bCs/>
          <w:sz w:val="22"/>
          <w:szCs w:val="22"/>
        </w:rPr>
        <w:t>Jammu and Kashmir National Conference (NC)</w:t>
      </w:r>
      <w:r w:rsidR="58999D82" w:rsidRPr="76212F4A">
        <w:rPr>
          <w:rFonts w:ascii="Arial Nova" w:eastAsia="Arial Nova" w:hAnsi="Arial Nova" w:cs="Arial Nova"/>
          <w:b/>
          <w:bCs/>
          <w:sz w:val="22"/>
          <w:szCs w:val="22"/>
        </w:rPr>
        <w:t xml:space="preserve"> </w:t>
      </w:r>
      <w:r w:rsidR="0CA82AEC" w:rsidRPr="76212F4A">
        <w:rPr>
          <w:rFonts w:ascii="Arial Nova" w:eastAsia="Arial Nova" w:hAnsi="Arial Nova" w:cs="Arial Nova"/>
          <w:sz w:val="22"/>
          <w:szCs w:val="22"/>
        </w:rPr>
        <w:t xml:space="preserve">- </w:t>
      </w:r>
      <w:r w:rsidRPr="76212F4A">
        <w:rPr>
          <w:rFonts w:ascii="Arial Nova" w:eastAsia="Arial Nova" w:hAnsi="Arial Nova" w:cs="Arial Nova"/>
          <w:sz w:val="22"/>
          <w:szCs w:val="22"/>
        </w:rPr>
        <w:t>A political party</w:t>
      </w:r>
      <w:r w:rsidR="3F29E905" w:rsidRPr="76212F4A">
        <w:rPr>
          <w:rFonts w:ascii="Arial Nova" w:eastAsia="Arial Nova" w:hAnsi="Arial Nova" w:cs="Arial Nova"/>
          <w:sz w:val="22"/>
          <w:szCs w:val="22"/>
        </w:rPr>
        <w:t xml:space="preserve"> in Indian-administered Kashmir.</w:t>
      </w:r>
      <w:r w:rsidR="672A21AF" w:rsidRPr="76212F4A">
        <w:rPr>
          <w:rFonts w:ascii="Arial Nova" w:eastAsia="Arial Nova" w:hAnsi="Arial Nova" w:cs="Arial Nova"/>
          <w:sz w:val="22"/>
          <w:szCs w:val="22"/>
        </w:rPr>
        <w:t xml:space="preserve"> T</w:t>
      </w:r>
      <w:r w:rsidR="4612C8A1" w:rsidRPr="76212F4A">
        <w:rPr>
          <w:rFonts w:ascii="Arial Nova" w:eastAsia="Arial Nova" w:hAnsi="Arial Nova" w:cs="Arial Nova"/>
          <w:sz w:val="22"/>
          <w:szCs w:val="22"/>
        </w:rPr>
        <w:t xml:space="preserve">he </w:t>
      </w:r>
      <w:r w:rsidR="5EBBCCAC" w:rsidRPr="76212F4A">
        <w:rPr>
          <w:rFonts w:ascii="Arial Nova" w:eastAsia="Arial Nova" w:hAnsi="Arial Nova" w:cs="Arial Nova"/>
          <w:sz w:val="22"/>
          <w:szCs w:val="22"/>
        </w:rPr>
        <w:t>party</w:t>
      </w:r>
      <w:r w:rsidR="4612C8A1" w:rsidRPr="76212F4A">
        <w:rPr>
          <w:rFonts w:ascii="Arial Nova" w:eastAsia="Arial Nova" w:hAnsi="Arial Nova" w:cs="Arial Nova"/>
          <w:sz w:val="22"/>
          <w:szCs w:val="22"/>
        </w:rPr>
        <w:t xml:space="preserve"> advocates that </w:t>
      </w:r>
      <w:r w:rsidR="6E8D1D3F" w:rsidRPr="76212F4A">
        <w:rPr>
          <w:rFonts w:ascii="Arial Nova" w:eastAsia="Arial Nova" w:hAnsi="Arial Nova" w:cs="Arial Nova"/>
          <w:sz w:val="22"/>
          <w:szCs w:val="22"/>
        </w:rPr>
        <w:t>Kashmir</w:t>
      </w:r>
      <w:r w:rsidR="4612C8A1" w:rsidRPr="76212F4A">
        <w:rPr>
          <w:rFonts w:ascii="Arial Nova" w:eastAsia="Arial Nova" w:hAnsi="Arial Nova" w:cs="Arial Nova"/>
          <w:sz w:val="22"/>
          <w:szCs w:val="22"/>
        </w:rPr>
        <w:t xml:space="preserve"> is </w:t>
      </w:r>
      <w:r w:rsidR="3B25EC64" w:rsidRPr="76212F4A">
        <w:rPr>
          <w:rFonts w:ascii="Arial Nova" w:eastAsia="Arial Nova" w:hAnsi="Arial Nova" w:cs="Arial Nova"/>
          <w:sz w:val="22"/>
          <w:szCs w:val="22"/>
        </w:rPr>
        <w:t xml:space="preserve">firmly a part of India. </w:t>
      </w:r>
    </w:p>
    <w:p w14:paraId="408F463F" w14:textId="2FB94C30" w:rsidR="00D53D22" w:rsidRPr="00C05407" w:rsidRDefault="6F77C8D6" w:rsidP="76212F4A">
      <w:pPr>
        <w:spacing w:before="240" w:after="240" w:line="360" w:lineRule="auto"/>
        <w:rPr>
          <w:rFonts w:ascii="Arial Nova" w:eastAsia="Arial Nova" w:hAnsi="Arial Nova" w:cs="Arial Nova"/>
          <w:sz w:val="22"/>
          <w:szCs w:val="22"/>
        </w:rPr>
      </w:pPr>
      <w:r w:rsidRPr="76212F4A">
        <w:rPr>
          <w:rFonts w:ascii="Arial Nova" w:eastAsia="Arial Nova" w:hAnsi="Arial Nova" w:cs="Arial Nova"/>
          <w:b/>
          <w:bCs/>
          <w:sz w:val="22"/>
          <w:szCs w:val="22"/>
        </w:rPr>
        <w:t>Jammu and Kashmir People's Democratic Party (PDP)</w:t>
      </w:r>
      <w:r w:rsidR="5390040D" w:rsidRPr="76212F4A">
        <w:rPr>
          <w:rFonts w:ascii="Arial Nova" w:eastAsia="Arial Nova" w:hAnsi="Arial Nova" w:cs="Arial Nova"/>
          <w:b/>
          <w:bCs/>
          <w:sz w:val="22"/>
          <w:szCs w:val="22"/>
        </w:rPr>
        <w:t xml:space="preserve"> </w:t>
      </w:r>
      <w:r w:rsidR="5390040D" w:rsidRPr="76212F4A">
        <w:rPr>
          <w:rFonts w:ascii="Arial Nova" w:eastAsia="Arial Nova" w:hAnsi="Arial Nova" w:cs="Arial Nova"/>
          <w:sz w:val="22"/>
          <w:szCs w:val="22"/>
        </w:rPr>
        <w:t>-</w:t>
      </w:r>
      <w:r w:rsidR="5390040D" w:rsidRPr="76212F4A">
        <w:rPr>
          <w:rFonts w:ascii="Arial Nova" w:eastAsia="Arial Nova" w:hAnsi="Arial Nova" w:cs="Arial Nova"/>
          <w:b/>
          <w:bCs/>
          <w:sz w:val="22"/>
          <w:szCs w:val="22"/>
        </w:rPr>
        <w:t xml:space="preserve"> </w:t>
      </w:r>
      <w:r w:rsidR="4B16F921" w:rsidRPr="76212F4A">
        <w:rPr>
          <w:rFonts w:ascii="Arial Nova" w:eastAsia="Arial Nova" w:hAnsi="Arial Nova" w:cs="Arial Nova"/>
          <w:sz w:val="22"/>
          <w:szCs w:val="22"/>
        </w:rPr>
        <w:t>a</w:t>
      </w:r>
      <w:r w:rsidRPr="76212F4A">
        <w:rPr>
          <w:rFonts w:ascii="Arial Nova" w:eastAsia="Arial Nova" w:hAnsi="Arial Nova" w:cs="Arial Nova"/>
          <w:sz w:val="22"/>
          <w:szCs w:val="22"/>
        </w:rPr>
        <w:t xml:space="preserve"> major political party in Indian-administered Kashmir, advocating for </w:t>
      </w:r>
      <w:r w:rsidR="644E060C" w:rsidRPr="76212F4A">
        <w:rPr>
          <w:rFonts w:ascii="Arial Nova" w:eastAsia="Arial Nova" w:hAnsi="Arial Nova" w:cs="Arial Nova"/>
          <w:sz w:val="22"/>
          <w:szCs w:val="22"/>
        </w:rPr>
        <w:t>self-governance</w:t>
      </w:r>
      <w:r w:rsidR="57B0EA37" w:rsidRPr="76212F4A">
        <w:rPr>
          <w:rFonts w:ascii="Arial Nova" w:eastAsia="Arial Nova" w:hAnsi="Arial Nova" w:cs="Arial Nova"/>
          <w:sz w:val="22"/>
          <w:szCs w:val="22"/>
        </w:rPr>
        <w:t xml:space="preserve"> in a </w:t>
      </w:r>
      <w:r w:rsidRPr="76212F4A">
        <w:rPr>
          <w:rFonts w:ascii="Arial Nova" w:eastAsia="Arial Nova" w:hAnsi="Arial Nova" w:cs="Arial Nova"/>
          <w:sz w:val="22"/>
          <w:szCs w:val="22"/>
        </w:rPr>
        <w:t>peace</w:t>
      </w:r>
      <w:r w:rsidR="6706A808" w:rsidRPr="76212F4A">
        <w:rPr>
          <w:rFonts w:ascii="Arial Nova" w:eastAsia="Arial Nova" w:hAnsi="Arial Nova" w:cs="Arial Nova"/>
          <w:sz w:val="22"/>
          <w:szCs w:val="22"/>
        </w:rPr>
        <w:t>ful manner with</w:t>
      </w:r>
      <w:r w:rsidRPr="76212F4A">
        <w:rPr>
          <w:rFonts w:ascii="Arial Nova" w:eastAsia="Arial Nova" w:hAnsi="Arial Nova" w:cs="Arial Nova"/>
          <w:sz w:val="22"/>
          <w:szCs w:val="22"/>
        </w:rPr>
        <w:t xml:space="preserve"> dialogue between India and Pakistan.</w:t>
      </w:r>
    </w:p>
    <w:p w14:paraId="6315F3B4" w14:textId="2D4329C3" w:rsidR="00D53D22" w:rsidRPr="00C05407" w:rsidRDefault="53C381D9" w:rsidP="76212F4A">
      <w:pPr>
        <w:spacing w:before="240" w:after="240" w:line="360" w:lineRule="auto"/>
        <w:rPr>
          <w:rFonts w:ascii="Arial Nova" w:eastAsia="Arial Nova" w:hAnsi="Arial Nova" w:cs="Arial Nova"/>
          <w:sz w:val="22"/>
          <w:szCs w:val="22"/>
        </w:rPr>
      </w:pPr>
      <w:r w:rsidRPr="76212F4A">
        <w:rPr>
          <w:rFonts w:ascii="Arial Nova" w:eastAsia="Arial Nova" w:hAnsi="Arial Nova" w:cs="Arial Nova"/>
          <w:b/>
          <w:bCs/>
          <w:sz w:val="22"/>
          <w:szCs w:val="22"/>
        </w:rPr>
        <w:t>Hizbul Mujahideen</w:t>
      </w:r>
      <w:r w:rsidRPr="76212F4A">
        <w:rPr>
          <w:rFonts w:ascii="Arial Nova" w:eastAsia="Arial Nova" w:hAnsi="Arial Nova" w:cs="Arial Nova"/>
          <w:sz w:val="22"/>
          <w:szCs w:val="22"/>
        </w:rPr>
        <w:t xml:space="preserve">- </w:t>
      </w:r>
      <w:r w:rsidR="25B4D818" w:rsidRPr="76212F4A">
        <w:rPr>
          <w:rFonts w:ascii="Arial Nova" w:eastAsia="Arial Nova" w:hAnsi="Arial Nova" w:cs="Arial Nova"/>
          <w:sz w:val="22"/>
          <w:szCs w:val="22"/>
        </w:rPr>
        <w:t xml:space="preserve">a terrorist group stationed in the Pakistan ruled area of Kasmir, mainly made up of </w:t>
      </w:r>
      <w:r w:rsidR="01248098" w:rsidRPr="76212F4A">
        <w:rPr>
          <w:rFonts w:ascii="Arial Nova" w:eastAsia="Arial Nova" w:hAnsi="Arial Nova" w:cs="Arial Nova"/>
          <w:sz w:val="22"/>
          <w:szCs w:val="22"/>
        </w:rPr>
        <w:t>Kasmir</w:t>
      </w:r>
      <w:r w:rsidR="25B4D818" w:rsidRPr="76212F4A">
        <w:rPr>
          <w:rFonts w:ascii="Arial Nova" w:eastAsia="Arial Nova" w:hAnsi="Arial Nova" w:cs="Arial Nova"/>
          <w:sz w:val="22"/>
          <w:szCs w:val="22"/>
        </w:rPr>
        <w:t xml:space="preserve"> locals.</w:t>
      </w:r>
    </w:p>
    <w:p w14:paraId="331E7E95" w14:textId="0E953768" w:rsidR="00D53D22" w:rsidRPr="00C05407" w:rsidRDefault="53C381D9" w:rsidP="76212F4A">
      <w:pPr>
        <w:spacing w:before="240" w:after="240" w:line="360" w:lineRule="auto"/>
        <w:rPr>
          <w:rFonts w:ascii="Arial Nova" w:eastAsia="Arial Nova" w:hAnsi="Arial Nova" w:cs="Arial Nova"/>
          <w:sz w:val="22"/>
          <w:szCs w:val="22"/>
        </w:rPr>
      </w:pPr>
      <w:r w:rsidRPr="76212F4A">
        <w:rPr>
          <w:rFonts w:ascii="Arial Nova" w:eastAsia="Arial Nova" w:hAnsi="Arial Nova" w:cs="Arial Nova"/>
          <w:b/>
          <w:bCs/>
          <w:sz w:val="22"/>
          <w:szCs w:val="22"/>
        </w:rPr>
        <w:t>Lashkar-e-Taiba (</w:t>
      </w:r>
      <w:proofErr w:type="spellStart"/>
      <w:r w:rsidRPr="76212F4A">
        <w:rPr>
          <w:rFonts w:ascii="Arial Nova" w:eastAsia="Arial Nova" w:hAnsi="Arial Nova" w:cs="Arial Nova"/>
          <w:b/>
          <w:bCs/>
          <w:sz w:val="22"/>
          <w:szCs w:val="22"/>
        </w:rPr>
        <w:t>LeT</w:t>
      </w:r>
      <w:proofErr w:type="spellEnd"/>
      <w:r w:rsidRPr="76212F4A">
        <w:rPr>
          <w:rFonts w:ascii="Arial Nova" w:eastAsia="Arial Nova" w:hAnsi="Arial Nova" w:cs="Arial Nova"/>
          <w:b/>
          <w:bCs/>
          <w:sz w:val="22"/>
          <w:szCs w:val="22"/>
        </w:rPr>
        <w:t>)</w:t>
      </w:r>
      <w:r w:rsidRPr="76212F4A">
        <w:rPr>
          <w:rFonts w:ascii="Arial Nova" w:eastAsia="Arial Nova" w:hAnsi="Arial Nova" w:cs="Arial Nova"/>
          <w:sz w:val="22"/>
          <w:szCs w:val="22"/>
        </w:rPr>
        <w:t xml:space="preserve">- </w:t>
      </w:r>
      <w:r w:rsidR="01936BD9" w:rsidRPr="76212F4A">
        <w:rPr>
          <w:rFonts w:ascii="Arial Nova" w:eastAsia="Arial Nova" w:hAnsi="Arial Nova" w:cs="Arial Nova"/>
          <w:sz w:val="22"/>
          <w:szCs w:val="22"/>
        </w:rPr>
        <w:t xml:space="preserve">a Muslim military group, labelled terrorist by India, the </w:t>
      </w:r>
      <w:r w:rsidR="360D6FD5" w:rsidRPr="76212F4A">
        <w:rPr>
          <w:rFonts w:ascii="Arial Nova" w:eastAsia="Arial Nova" w:hAnsi="Arial Nova" w:cs="Arial Nova"/>
          <w:sz w:val="22"/>
          <w:szCs w:val="22"/>
        </w:rPr>
        <w:t>US,</w:t>
      </w:r>
      <w:r w:rsidR="01936BD9" w:rsidRPr="76212F4A">
        <w:rPr>
          <w:rFonts w:ascii="Arial Nova" w:eastAsia="Arial Nova" w:hAnsi="Arial Nova" w:cs="Arial Nova"/>
          <w:sz w:val="22"/>
          <w:szCs w:val="22"/>
        </w:rPr>
        <w:t xml:space="preserve"> and other nations, in Pakistan, with original goals of </w:t>
      </w:r>
      <w:r w:rsidR="0BC549FC" w:rsidRPr="76212F4A">
        <w:rPr>
          <w:rFonts w:ascii="Arial Nova" w:eastAsia="Arial Nova" w:hAnsi="Arial Nova" w:cs="Arial Nova"/>
          <w:sz w:val="22"/>
          <w:szCs w:val="22"/>
        </w:rPr>
        <w:t>the liberation of Kashmir from Indian rule.</w:t>
      </w:r>
    </w:p>
    <w:p w14:paraId="6B2F01DD" w14:textId="3C6D6C01" w:rsidR="00D53D22" w:rsidRPr="00C05407" w:rsidRDefault="53C381D9" w:rsidP="76212F4A">
      <w:pPr>
        <w:spacing w:before="240" w:after="240" w:line="360" w:lineRule="auto"/>
        <w:rPr>
          <w:rFonts w:ascii="Arial Nova" w:eastAsia="Arial Nova" w:hAnsi="Arial Nova" w:cs="Arial Nova"/>
          <w:sz w:val="22"/>
          <w:szCs w:val="22"/>
        </w:rPr>
      </w:pPr>
      <w:r w:rsidRPr="76212F4A">
        <w:rPr>
          <w:rFonts w:ascii="Arial Nova" w:eastAsia="Arial Nova" w:hAnsi="Arial Nova" w:cs="Arial Nova"/>
          <w:b/>
          <w:bCs/>
          <w:sz w:val="22"/>
          <w:szCs w:val="22"/>
        </w:rPr>
        <w:t>Jaish-e-Mohammed (JeM)</w:t>
      </w:r>
      <w:r w:rsidRPr="76212F4A">
        <w:rPr>
          <w:rFonts w:ascii="Arial Nova" w:eastAsia="Arial Nova" w:hAnsi="Arial Nova" w:cs="Arial Nova"/>
          <w:sz w:val="22"/>
          <w:szCs w:val="22"/>
        </w:rPr>
        <w:t>-</w:t>
      </w:r>
      <w:r w:rsidR="01550F6C" w:rsidRPr="76212F4A">
        <w:rPr>
          <w:rFonts w:ascii="Arial Nova" w:eastAsia="Arial Nova" w:hAnsi="Arial Nova" w:cs="Arial Nova"/>
          <w:sz w:val="22"/>
          <w:szCs w:val="22"/>
        </w:rPr>
        <w:t xml:space="preserve"> another Pakistani terrorist group with similar goals as </w:t>
      </w:r>
      <w:proofErr w:type="spellStart"/>
      <w:r w:rsidR="01550F6C" w:rsidRPr="76212F4A">
        <w:rPr>
          <w:rFonts w:ascii="Arial Nova" w:eastAsia="Arial Nova" w:hAnsi="Arial Nova" w:cs="Arial Nova"/>
          <w:sz w:val="22"/>
          <w:szCs w:val="22"/>
        </w:rPr>
        <w:t>LeT</w:t>
      </w:r>
      <w:proofErr w:type="spellEnd"/>
      <w:r w:rsidR="01550F6C" w:rsidRPr="76212F4A">
        <w:rPr>
          <w:rFonts w:ascii="Arial Nova" w:eastAsia="Arial Nova" w:hAnsi="Arial Nova" w:cs="Arial Nova"/>
          <w:sz w:val="22"/>
          <w:szCs w:val="22"/>
        </w:rPr>
        <w:t>, which has operated in the modern day</w:t>
      </w:r>
    </w:p>
    <w:p w14:paraId="07663317" w14:textId="15704C19" w:rsidR="00D53D22" w:rsidRPr="00C05407" w:rsidRDefault="53C381D9" w:rsidP="76212F4A">
      <w:pPr>
        <w:spacing w:before="240" w:after="240" w:line="360" w:lineRule="auto"/>
        <w:rPr>
          <w:rFonts w:ascii="Arial Nova" w:eastAsia="Arial Nova" w:hAnsi="Arial Nova" w:cs="Arial Nova"/>
          <w:sz w:val="22"/>
          <w:szCs w:val="22"/>
        </w:rPr>
      </w:pPr>
      <w:r w:rsidRPr="76212F4A">
        <w:rPr>
          <w:rFonts w:ascii="Arial Nova" w:eastAsia="Arial Nova" w:hAnsi="Arial Nova" w:cs="Arial Nova"/>
          <w:b/>
          <w:bCs/>
          <w:sz w:val="22"/>
          <w:szCs w:val="22"/>
        </w:rPr>
        <w:t>International and National NGOs</w:t>
      </w:r>
      <w:r w:rsidRPr="76212F4A">
        <w:rPr>
          <w:rFonts w:ascii="Arial Nova" w:eastAsia="Arial Nova" w:hAnsi="Arial Nova" w:cs="Arial Nova"/>
          <w:sz w:val="22"/>
          <w:szCs w:val="22"/>
        </w:rPr>
        <w:t>- organisations such as Human Rights watch, The Red Cross and Amnesty International all supply aid to the region of Kashm</w:t>
      </w:r>
      <w:r w:rsidR="27C5EA2F" w:rsidRPr="76212F4A">
        <w:rPr>
          <w:rFonts w:ascii="Arial Nova" w:eastAsia="Arial Nova" w:hAnsi="Arial Nova" w:cs="Arial Nova"/>
          <w:sz w:val="22"/>
          <w:szCs w:val="22"/>
        </w:rPr>
        <w:t>ir.</w:t>
      </w:r>
    </w:p>
    <w:p w14:paraId="39B75C37" w14:textId="4C2CC2B4" w:rsidR="00D53D22" w:rsidRPr="00C05407" w:rsidRDefault="00D53D22" w:rsidP="76212F4A">
      <w:pPr>
        <w:spacing w:before="240" w:after="240" w:line="360" w:lineRule="auto"/>
        <w:rPr>
          <w:rFonts w:ascii="Arial Nova" w:eastAsia="Arial Nova" w:hAnsi="Arial Nova" w:cs="Arial Nova"/>
          <w:sz w:val="22"/>
          <w:szCs w:val="22"/>
        </w:rPr>
      </w:pPr>
    </w:p>
    <w:p w14:paraId="665CC63B" w14:textId="22C244FD" w:rsidR="00D53D22" w:rsidRPr="00C05407" w:rsidRDefault="096AAAEB" w:rsidP="76212F4A">
      <w:pPr>
        <w:pStyle w:val="Normal1"/>
        <w:tabs>
          <w:tab w:val="left" w:pos="8336"/>
        </w:tabs>
        <w:spacing w:line="360" w:lineRule="auto"/>
        <w:rPr>
          <w:rFonts w:ascii="Arial" w:eastAsia="Arial" w:hAnsi="Arial" w:cs="Arial"/>
          <w:b/>
          <w:bCs/>
          <w:color w:val="943634" w:themeColor="accent2" w:themeShade="BF"/>
          <w:sz w:val="28"/>
          <w:szCs w:val="28"/>
        </w:rPr>
      </w:pPr>
      <w:r w:rsidRPr="76212F4A">
        <w:rPr>
          <w:rFonts w:ascii="Arial" w:eastAsia="Arial" w:hAnsi="Arial" w:cs="Arial"/>
          <w:b/>
          <w:bCs/>
          <w:color w:val="943634" w:themeColor="accent2" w:themeShade="BF"/>
          <w:sz w:val="28"/>
          <w:szCs w:val="28"/>
        </w:rPr>
        <w:t>Timeline of Events</w:t>
      </w:r>
    </w:p>
    <w:p w14:paraId="539CEFA0" w14:textId="70A0CA56" w:rsidR="09DD1E96" w:rsidRDefault="09DD1E96" w:rsidP="76212F4A">
      <w:pPr>
        <w:pStyle w:val="Normal1"/>
        <w:spacing w:line="360" w:lineRule="auto"/>
        <w:rPr>
          <w:rFonts w:ascii="Arial Nova" w:eastAsia="Arial Nova" w:hAnsi="Arial Nova" w:cs="Arial Nova"/>
          <w:color w:val="202122"/>
          <w:sz w:val="22"/>
          <w:szCs w:val="22"/>
        </w:rPr>
      </w:pPr>
      <w:r w:rsidRPr="76212F4A">
        <w:rPr>
          <w:rFonts w:ascii="Arial Nova" w:eastAsia="Arial Nova" w:hAnsi="Arial Nova" w:cs="Arial Nova"/>
          <w:color w:val="4BACC6" w:themeColor="accent5"/>
          <w:sz w:val="22"/>
          <w:szCs w:val="22"/>
        </w:rPr>
        <w:t>18</w:t>
      </w:r>
      <w:r w:rsidR="3D3EF786" w:rsidRPr="76212F4A">
        <w:rPr>
          <w:rFonts w:ascii="Arial Nova" w:eastAsia="Arial Nova" w:hAnsi="Arial Nova" w:cs="Arial Nova"/>
          <w:color w:val="4BACC6" w:themeColor="accent5"/>
          <w:sz w:val="22"/>
          <w:szCs w:val="22"/>
        </w:rPr>
        <w:t>1</w:t>
      </w:r>
      <w:r w:rsidRPr="76212F4A">
        <w:rPr>
          <w:rFonts w:ascii="Arial Nova" w:eastAsia="Arial Nova" w:hAnsi="Arial Nova" w:cs="Arial Nova"/>
          <w:color w:val="4BACC6" w:themeColor="accent5"/>
          <w:sz w:val="22"/>
          <w:szCs w:val="22"/>
        </w:rPr>
        <w:t>9</w:t>
      </w:r>
      <w:r w:rsidR="391CD8F6" w:rsidRPr="76212F4A">
        <w:rPr>
          <w:rFonts w:ascii="Arial Nova" w:eastAsia="Arial Nova" w:hAnsi="Arial Nova" w:cs="Arial Nova"/>
          <w:color w:val="4BACC6" w:themeColor="accent5"/>
          <w:sz w:val="22"/>
          <w:szCs w:val="22"/>
        </w:rPr>
        <w:t xml:space="preserve"> </w:t>
      </w:r>
      <w:r w:rsidRPr="76212F4A">
        <w:rPr>
          <w:rFonts w:ascii="Arial Nova" w:eastAsia="Arial Nova" w:hAnsi="Arial Nova" w:cs="Arial Nova"/>
          <w:color w:val="202122"/>
          <w:sz w:val="22"/>
          <w:szCs w:val="22"/>
        </w:rPr>
        <w:t xml:space="preserve">- </w:t>
      </w:r>
      <w:r w:rsidR="5456AD74" w:rsidRPr="76212F4A">
        <w:rPr>
          <w:rFonts w:ascii="Arial Nova" w:eastAsia="Arial Nova" w:hAnsi="Arial Nova" w:cs="Arial Nova"/>
          <w:color w:val="202122"/>
          <w:sz w:val="22"/>
          <w:szCs w:val="22"/>
        </w:rPr>
        <w:t>Sikh</w:t>
      </w:r>
      <w:r w:rsidRPr="76212F4A">
        <w:rPr>
          <w:rFonts w:ascii="Arial Nova" w:eastAsia="Arial Nova" w:hAnsi="Arial Nova" w:cs="Arial Nova"/>
          <w:color w:val="202122"/>
          <w:sz w:val="22"/>
          <w:szCs w:val="22"/>
        </w:rPr>
        <w:t xml:space="preserve"> invasion</w:t>
      </w:r>
      <w:r w:rsidR="66831460" w:rsidRPr="76212F4A">
        <w:rPr>
          <w:rFonts w:ascii="Arial Nova" w:eastAsia="Arial Nova" w:hAnsi="Arial Nova" w:cs="Arial Nova"/>
          <w:color w:val="202122"/>
          <w:sz w:val="22"/>
          <w:szCs w:val="22"/>
        </w:rPr>
        <w:t xml:space="preserve"> of </w:t>
      </w:r>
      <w:r w:rsidR="78A46528" w:rsidRPr="76212F4A">
        <w:rPr>
          <w:rFonts w:ascii="Arial Nova" w:eastAsia="Arial Nova" w:hAnsi="Arial Nova" w:cs="Arial Nova"/>
          <w:color w:val="202122"/>
          <w:sz w:val="22"/>
          <w:szCs w:val="22"/>
        </w:rPr>
        <w:t>Kashmir</w:t>
      </w:r>
      <w:r w:rsidR="66831460" w:rsidRPr="76212F4A">
        <w:rPr>
          <w:rFonts w:ascii="Arial Nova" w:eastAsia="Arial Nova" w:hAnsi="Arial Nova" w:cs="Arial Nova"/>
          <w:color w:val="202122"/>
          <w:sz w:val="22"/>
          <w:szCs w:val="22"/>
        </w:rPr>
        <w:t xml:space="preserve">, causing </w:t>
      </w:r>
      <w:r w:rsidR="17686D34" w:rsidRPr="76212F4A">
        <w:rPr>
          <w:rFonts w:ascii="Arial Nova" w:eastAsia="Arial Nova" w:hAnsi="Arial Nova" w:cs="Arial Nova"/>
          <w:color w:val="202122"/>
          <w:sz w:val="22"/>
          <w:szCs w:val="22"/>
        </w:rPr>
        <w:t>separation</w:t>
      </w:r>
      <w:r w:rsidR="66831460" w:rsidRPr="76212F4A">
        <w:rPr>
          <w:rFonts w:ascii="Arial Nova" w:eastAsia="Arial Nova" w:hAnsi="Arial Nova" w:cs="Arial Nova"/>
          <w:color w:val="202122"/>
          <w:sz w:val="22"/>
          <w:szCs w:val="22"/>
        </w:rPr>
        <w:t xml:space="preserve"> between </w:t>
      </w:r>
      <w:r w:rsidR="17B7DF4D" w:rsidRPr="76212F4A">
        <w:rPr>
          <w:rFonts w:ascii="Arial Nova" w:eastAsia="Arial Nova" w:hAnsi="Arial Nova" w:cs="Arial Nova"/>
          <w:color w:val="202122"/>
          <w:sz w:val="22"/>
          <w:szCs w:val="22"/>
        </w:rPr>
        <w:t>Muslim</w:t>
      </w:r>
      <w:r w:rsidR="66831460" w:rsidRPr="76212F4A">
        <w:rPr>
          <w:rFonts w:ascii="Arial Nova" w:eastAsia="Arial Nova" w:hAnsi="Arial Nova" w:cs="Arial Nova"/>
          <w:color w:val="202122"/>
          <w:sz w:val="22"/>
          <w:szCs w:val="22"/>
        </w:rPr>
        <w:t xml:space="preserve"> and </w:t>
      </w:r>
      <w:r w:rsidR="5FF1AF64" w:rsidRPr="76212F4A">
        <w:rPr>
          <w:rFonts w:ascii="Arial Nova" w:eastAsia="Arial Nova" w:hAnsi="Arial Nova" w:cs="Arial Nova"/>
          <w:color w:val="202122"/>
          <w:sz w:val="22"/>
          <w:szCs w:val="22"/>
        </w:rPr>
        <w:t>S</w:t>
      </w:r>
      <w:r w:rsidR="11F766ED" w:rsidRPr="76212F4A">
        <w:rPr>
          <w:rFonts w:ascii="Arial Nova" w:eastAsia="Arial Nova" w:hAnsi="Arial Nova" w:cs="Arial Nova"/>
          <w:color w:val="202122"/>
          <w:sz w:val="22"/>
          <w:szCs w:val="22"/>
        </w:rPr>
        <w:t>i</w:t>
      </w:r>
      <w:r w:rsidR="5FF1AF64" w:rsidRPr="76212F4A">
        <w:rPr>
          <w:rFonts w:ascii="Arial Nova" w:eastAsia="Arial Nova" w:hAnsi="Arial Nova" w:cs="Arial Nova"/>
          <w:color w:val="202122"/>
          <w:sz w:val="22"/>
          <w:szCs w:val="22"/>
        </w:rPr>
        <w:t>kh</w:t>
      </w:r>
      <w:r w:rsidR="66831460" w:rsidRPr="76212F4A">
        <w:rPr>
          <w:rFonts w:ascii="Arial Nova" w:eastAsia="Arial Nova" w:hAnsi="Arial Nova" w:cs="Arial Nova"/>
          <w:color w:val="202122"/>
          <w:sz w:val="22"/>
          <w:szCs w:val="22"/>
        </w:rPr>
        <w:t xml:space="preserve"> populations.</w:t>
      </w:r>
    </w:p>
    <w:p w14:paraId="00669473" w14:textId="76EFBE4F" w:rsidR="66831460" w:rsidRDefault="66831460" w:rsidP="76212F4A">
      <w:pPr>
        <w:pStyle w:val="Normal1"/>
        <w:spacing w:line="360" w:lineRule="auto"/>
        <w:rPr>
          <w:rFonts w:ascii="Arial Nova" w:eastAsia="Arial Nova" w:hAnsi="Arial Nova" w:cs="Arial Nova"/>
          <w:color w:val="202122"/>
          <w:sz w:val="22"/>
          <w:szCs w:val="22"/>
        </w:rPr>
      </w:pPr>
      <w:r w:rsidRPr="76212F4A">
        <w:rPr>
          <w:rFonts w:ascii="Arial Nova" w:eastAsia="Arial Nova" w:hAnsi="Arial Nova" w:cs="Arial Nova"/>
          <w:color w:val="4BACC6" w:themeColor="accent5"/>
          <w:sz w:val="22"/>
          <w:szCs w:val="22"/>
        </w:rPr>
        <w:t>1858</w:t>
      </w:r>
      <w:r w:rsidR="3E8B683A" w:rsidRPr="76212F4A">
        <w:rPr>
          <w:rFonts w:ascii="Arial Nova" w:eastAsia="Arial Nova" w:hAnsi="Arial Nova" w:cs="Arial Nova"/>
          <w:color w:val="4BACC6" w:themeColor="accent5"/>
          <w:sz w:val="22"/>
          <w:szCs w:val="22"/>
        </w:rPr>
        <w:t xml:space="preserve"> </w:t>
      </w:r>
      <w:r w:rsidR="3D362790" w:rsidRPr="76212F4A">
        <w:rPr>
          <w:rFonts w:ascii="Arial Nova" w:eastAsia="Arial Nova" w:hAnsi="Arial Nova" w:cs="Arial Nova"/>
          <w:color w:val="202122"/>
          <w:sz w:val="22"/>
          <w:szCs w:val="22"/>
        </w:rPr>
        <w:t>- British</w:t>
      </w:r>
      <w:r w:rsidRPr="76212F4A">
        <w:rPr>
          <w:rFonts w:ascii="Arial Nova" w:eastAsia="Arial Nova" w:hAnsi="Arial Nova" w:cs="Arial Nova"/>
          <w:color w:val="202122"/>
          <w:sz w:val="22"/>
          <w:szCs w:val="22"/>
        </w:rPr>
        <w:t xml:space="preserve"> colonization of the Indian Sub-Continent, leading to greater development but </w:t>
      </w:r>
      <w:r w:rsidR="12789F02" w:rsidRPr="76212F4A">
        <w:rPr>
          <w:rFonts w:ascii="Arial Nova" w:eastAsia="Arial Nova" w:hAnsi="Arial Nova" w:cs="Arial Nova"/>
          <w:color w:val="202122"/>
          <w:sz w:val="22"/>
          <w:szCs w:val="22"/>
        </w:rPr>
        <w:t xml:space="preserve">more </w:t>
      </w:r>
      <w:r w:rsidR="178B6FAC" w:rsidRPr="76212F4A">
        <w:rPr>
          <w:rFonts w:ascii="Arial Nova" w:eastAsia="Arial Nova" w:hAnsi="Arial Nova" w:cs="Arial Nova"/>
          <w:color w:val="202122"/>
          <w:sz w:val="22"/>
          <w:szCs w:val="22"/>
        </w:rPr>
        <w:t>separation</w:t>
      </w:r>
      <w:r w:rsidR="12789F02" w:rsidRPr="76212F4A">
        <w:rPr>
          <w:rFonts w:ascii="Arial Nova" w:eastAsia="Arial Nova" w:hAnsi="Arial Nova" w:cs="Arial Nova"/>
          <w:color w:val="202122"/>
          <w:sz w:val="22"/>
          <w:szCs w:val="22"/>
        </w:rPr>
        <w:t xml:space="preserve"> between classes.</w:t>
      </w:r>
    </w:p>
    <w:p w14:paraId="753AFE95" w14:textId="3D6D1934" w:rsidR="12789F02" w:rsidRDefault="12789F02" w:rsidP="76212F4A">
      <w:pPr>
        <w:pStyle w:val="Normal1"/>
        <w:spacing w:line="360" w:lineRule="auto"/>
        <w:rPr>
          <w:rFonts w:ascii="Arial Nova" w:eastAsia="Arial Nova" w:hAnsi="Arial Nova" w:cs="Arial Nova"/>
          <w:color w:val="202122"/>
          <w:sz w:val="22"/>
          <w:szCs w:val="22"/>
        </w:rPr>
      </w:pPr>
      <w:r w:rsidRPr="76212F4A">
        <w:rPr>
          <w:rFonts w:ascii="Arial Nova" w:eastAsia="Arial Nova" w:hAnsi="Arial Nova" w:cs="Arial Nova"/>
          <w:color w:val="4BACC6" w:themeColor="accent5"/>
          <w:sz w:val="22"/>
          <w:szCs w:val="22"/>
        </w:rPr>
        <w:t>1947</w:t>
      </w:r>
      <w:r w:rsidRPr="76212F4A">
        <w:rPr>
          <w:rFonts w:ascii="Arial Nova" w:eastAsia="Arial Nova" w:hAnsi="Arial Nova" w:cs="Arial Nova"/>
          <w:color w:val="202122"/>
          <w:sz w:val="22"/>
          <w:szCs w:val="22"/>
        </w:rPr>
        <w:t xml:space="preserve">- End of </w:t>
      </w:r>
      <w:r w:rsidR="7584E5D0" w:rsidRPr="76212F4A">
        <w:rPr>
          <w:rFonts w:ascii="Arial Nova" w:eastAsia="Arial Nova" w:hAnsi="Arial Nova" w:cs="Arial Nova"/>
          <w:color w:val="202122"/>
          <w:sz w:val="22"/>
          <w:szCs w:val="22"/>
        </w:rPr>
        <w:t>British</w:t>
      </w:r>
      <w:r w:rsidRPr="76212F4A">
        <w:rPr>
          <w:rFonts w:ascii="Arial Nova" w:eastAsia="Arial Nova" w:hAnsi="Arial Nova" w:cs="Arial Nova"/>
          <w:color w:val="202122"/>
          <w:sz w:val="22"/>
          <w:szCs w:val="22"/>
        </w:rPr>
        <w:t xml:space="preserve"> rule over the Indian Sub-Continent, </w:t>
      </w:r>
      <w:r w:rsidR="6FC5D6AD" w:rsidRPr="76212F4A">
        <w:rPr>
          <w:rFonts w:ascii="Arial Nova" w:eastAsia="Arial Nova" w:hAnsi="Arial Nova" w:cs="Arial Nova"/>
          <w:color w:val="202122"/>
          <w:sz w:val="22"/>
          <w:szCs w:val="22"/>
        </w:rPr>
        <w:t>causing a po</w:t>
      </w:r>
      <w:r w:rsidR="140B7DEB" w:rsidRPr="76212F4A">
        <w:rPr>
          <w:rFonts w:ascii="Arial Nova" w:eastAsia="Arial Nova" w:hAnsi="Arial Nova" w:cs="Arial Nova"/>
          <w:color w:val="202122"/>
          <w:sz w:val="22"/>
          <w:szCs w:val="22"/>
        </w:rPr>
        <w:t>wer</w:t>
      </w:r>
      <w:r w:rsidR="6FC5D6AD" w:rsidRPr="76212F4A">
        <w:rPr>
          <w:rFonts w:ascii="Arial Nova" w:eastAsia="Arial Nova" w:hAnsi="Arial Nova" w:cs="Arial Nova"/>
          <w:color w:val="202122"/>
          <w:sz w:val="22"/>
          <w:szCs w:val="22"/>
        </w:rPr>
        <w:t xml:space="preserve"> </w:t>
      </w:r>
      <w:r w:rsidR="02F48895" w:rsidRPr="76212F4A">
        <w:rPr>
          <w:rFonts w:ascii="Arial Nova" w:eastAsia="Arial Nova" w:hAnsi="Arial Nova" w:cs="Arial Nova"/>
          <w:color w:val="202122"/>
          <w:sz w:val="22"/>
          <w:szCs w:val="22"/>
        </w:rPr>
        <w:t>vacuum</w:t>
      </w:r>
      <w:r w:rsidR="6FC5D6AD" w:rsidRPr="76212F4A">
        <w:rPr>
          <w:rFonts w:ascii="Arial Nova" w:eastAsia="Arial Nova" w:hAnsi="Arial Nova" w:cs="Arial Nova"/>
          <w:color w:val="202122"/>
          <w:sz w:val="22"/>
          <w:szCs w:val="22"/>
        </w:rPr>
        <w:t xml:space="preserve"> and the </w:t>
      </w:r>
      <w:r w:rsidR="1E42C274" w:rsidRPr="76212F4A">
        <w:rPr>
          <w:rFonts w:ascii="Arial Nova" w:eastAsia="Arial Nova" w:hAnsi="Arial Nova" w:cs="Arial Nova"/>
          <w:color w:val="202122"/>
          <w:sz w:val="22"/>
          <w:szCs w:val="22"/>
        </w:rPr>
        <w:t xml:space="preserve">escalation </w:t>
      </w:r>
      <w:r w:rsidR="7183D132" w:rsidRPr="76212F4A">
        <w:rPr>
          <w:rFonts w:ascii="Arial Nova" w:eastAsia="Arial Nova" w:hAnsi="Arial Nova" w:cs="Arial Nova"/>
          <w:color w:val="202122"/>
          <w:sz w:val="22"/>
          <w:szCs w:val="22"/>
        </w:rPr>
        <w:t>of</w:t>
      </w:r>
      <w:r w:rsidR="1E42C274" w:rsidRPr="76212F4A">
        <w:rPr>
          <w:rFonts w:ascii="Arial Nova" w:eastAsia="Arial Nova" w:hAnsi="Arial Nova" w:cs="Arial Nova"/>
          <w:color w:val="202122"/>
          <w:sz w:val="22"/>
          <w:szCs w:val="22"/>
        </w:rPr>
        <w:t xml:space="preserve"> tensions between Pakistan and India of control of the territory.</w:t>
      </w:r>
    </w:p>
    <w:p w14:paraId="29A78A1F" w14:textId="410E0C37" w:rsidR="368DD9FD" w:rsidRDefault="368DD9FD" w:rsidP="76212F4A">
      <w:pPr>
        <w:pStyle w:val="Normal1"/>
        <w:spacing w:line="360" w:lineRule="auto"/>
        <w:rPr>
          <w:rFonts w:ascii="Arial Nova" w:eastAsia="Arial Nova" w:hAnsi="Arial Nova" w:cs="Arial Nova"/>
          <w:sz w:val="22"/>
          <w:szCs w:val="22"/>
        </w:rPr>
      </w:pPr>
      <w:r w:rsidRPr="76212F4A">
        <w:rPr>
          <w:rFonts w:ascii="Arial Nova" w:eastAsia="Arial Nova" w:hAnsi="Arial Nova" w:cs="Arial Nova"/>
          <w:sz w:val="22"/>
          <w:szCs w:val="22"/>
        </w:rPr>
        <w:t xml:space="preserve">Indo-Pakistan War of 1947/The First Kashmir War- the first major conflict in the dispute. </w:t>
      </w:r>
    </w:p>
    <w:p w14:paraId="188DAF67" w14:textId="6123E0EA" w:rsidR="36BDCAB6" w:rsidRDefault="36BDCAB6" w:rsidP="76212F4A">
      <w:pPr>
        <w:pStyle w:val="Normal1"/>
        <w:spacing w:line="360" w:lineRule="auto"/>
        <w:rPr>
          <w:rFonts w:ascii="Arial Nova" w:eastAsia="Arial Nova" w:hAnsi="Arial Nova" w:cs="Arial Nova"/>
          <w:color w:val="202122"/>
          <w:sz w:val="22"/>
          <w:szCs w:val="22"/>
        </w:rPr>
      </w:pPr>
      <w:r w:rsidRPr="76212F4A">
        <w:rPr>
          <w:rFonts w:ascii="Arial Nova" w:eastAsia="Arial Nova" w:hAnsi="Arial Nova" w:cs="Arial Nova"/>
          <w:color w:val="4BACC6" w:themeColor="accent5"/>
          <w:sz w:val="22"/>
          <w:szCs w:val="22"/>
        </w:rPr>
        <w:t>194</w:t>
      </w:r>
      <w:r w:rsidR="7E9C62BB" w:rsidRPr="76212F4A">
        <w:rPr>
          <w:rFonts w:ascii="Arial Nova" w:eastAsia="Arial Nova" w:hAnsi="Arial Nova" w:cs="Arial Nova"/>
          <w:color w:val="4BACC6" w:themeColor="accent5"/>
          <w:sz w:val="22"/>
          <w:szCs w:val="22"/>
        </w:rPr>
        <w:t>9</w:t>
      </w:r>
      <w:r w:rsidR="321DAA4D" w:rsidRPr="76212F4A">
        <w:rPr>
          <w:rFonts w:ascii="Arial Nova" w:eastAsia="Arial Nova" w:hAnsi="Arial Nova" w:cs="Arial Nova"/>
          <w:color w:val="202122"/>
          <w:sz w:val="22"/>
          <w:szCs w:val="22"/>
        </w:rPr>
        <w:t>- UN implementation of a ceasefire between both parties.</w:t>
      </w:r>
    </w:p>
    <w:p w14:paraId="41A9426D" w14:textId="0C874871" w:rsidR="4854B24B" w:rsidRDefault="4854B24B" w:rsidP="76212F4A">
      <w:pPr>
        <w:pStyle w:val="Normal1"/>
        <w:spacing w:line="360" w:lineRule="auto"/>
        <w:rPr>
          <w:rFonts w:ascii="Arial Nova" w:eastAsia="Arial Nova" w:hAnsi="Arial Nova" w:cs="Arial Nova"/>
          <w:color w:val="202122"/>
          <w:sz w:val="22"/>
          <w:szCs w:val="22"/>
        </w:rPr>
      </w:pPr>
      <w:r w:rsidRPr="76212F4A">
        <w:rPr>
          <w:rFonts w:ascii="Arial Nova" w:eastAsia="Arial Nova" w:hAnsi="Arial Nova" w:cs="Arial Nova"/>
          <w:color w:val="4BACC6" w:themeColor="accent5"/>
          <w:sz w:val="22"/>
          <w:szCs w:val="22"/>
        </w:rPr>
        <w:t>1963</w:t>
      </w:r>
      <w:r w:rsidRPr="76212F4A">
        <w:rPr>
          <w:rFonts w:ascii="Arial Nova" w:eastAsia="Arial Nova" w:hAnsi="Arial Nova" w:cs="Arial Nova"/>
          <w:color w:val="202122"/>
          <w:sz w:val="22"/>
          <w:szCs w:val="22"/>
        </w:rPr>
        <w:t xml:space="preserve">- Chinese involvement in the region. </w:t>
      </w:r>
    </w:p>
    <w:p w14:paraId="6645016C" w14:textId="73B28E5E" w:rsidR="4854B24B" w:rsidRDefault="4854B24B" w:rsidP="76212F4A">
      <w:pPr>
        <w:pStyle w:val="Normal1"/>
        <w:spacing w:line="360" w:lineRule="auto"/>
        <w:rPr>
          <w:rFonts w:ascii="Arial Nova" w:eastAsia="Arial Nova" w:hAnsi="Arial Nova" w:cs="Arial Nova"/>
          <w:color w:val="202122"/>
          <w:sz w:val="22"/>
          <w:szCs w:val="22"/>
        </w:rPr>
      </w:pPr>
      <w:r w:rsidRPr="76212F4A">
        <w:rPr>
          <w:rFonts w:ascii="Arial Nova" w:eastAsia="Arial Nova" w:hAnsi="Arial Nova" w:cs="Arial Nova"/>
          <w:color w:val="4BACC6" w:themeColor="accent5"/>
          <w:sz w:val="22"/>
          <w:szCs w:val="22"/>
        </w:rPr>
        <w:t>1965</w:t>
      </w:r>
      <w:r w:rsidRPr="76212F4A">
        <w:rPr>
          <w:rFonts w:ascii="Arial Nova" w:eastAsia="Arial Nova" w:hAnsi="Arial Nova" w:cs="Arial Nova"/>
          <w:color w:val="202122"/>
          <w:sz w:val="22"/>
          <w:szCs w:val="22"/>
        </w:rPr>
        <w:t>- The Indo-Pakistani war of 1965, the second major conflict in the dispute.</w:t>
      </w:r>
    </w:p>
    <w:p w14:paraId="5A7247C6" w14:textId="0EDC76EA" w:rsidR="4854B24B" w:rsidRDefault="4854B24B" w:rsidP="76212F4A">
      <w:pPr>
        <w:pStyle w:val="Normal1"/>
        <w:spacing w:line="360" w:lineRule="auto"/>
        <w:rPr>
          <w:rFonts w:ascii="Arial Nova" w:eastAsia="Arial Nova" w:hAnsi="Arial Nova" w:cs="Arial Nova"/>
          <w:color w:val="202122"/>
          <w:sz w:val="22"/>
          <w:szCs w:val="22"/>
        </w:rPr>
      </w:pPr>
      <w:r w:rsidRPr="76212F4A">
        <w:rPr>
          <w:rFonts w:ascii="Arial Nova" w:eastAsia="Arial Nova" w:hAnsi="Arial Nova" w:cs="Arial Nova"/>
          <w:color w:val="4BACC6" w:themeColor="accent5"/>
          <w:sz w:val="22"/>
          <w:szCs w:val="22"/>
        </w:rPr>
        <w:lastRenderedPageBreak/>
        <w:t>1999</w:t>
      </w:r>
      <w:r w:rsidRPr="76212F4A">
        <w:rPr>
          <w:rFonts w:ascii="Arial Nova" w:eastAsia="Arial Nova" w:hAnsi="Arial Nova" w:cs="Arial Nova"/>
          <w:color w:val="202122"/>
          <w:sz w:val="22"/>
          <w:szCs w:val="22"/>
        </w:rPr>
        <w:t>- The Kargil war, the most recent major conflict in the dispute.</w:t>
      </w:r>
    </w:p>
    <w:p w14:paraId="2703AB21" w14:textId="77777777" w:rsidR="00D53D22" w:rsidRPr="00C05407" w:rsidRDefault="006721F7">
      <w:pPr>
        <w:pStyle w:val="Normal1"/>
        <w:spacing w:line="360" w:lineRule="auto"/>
        <w:rPr>
          <w:rFonts w:ascii="Arial" w:eastAsia="Arial" w:hAnsi="Arial" w:cs="Arial"/>
          <w:b/>
          <w:color w:val="943634" w:themeColor="accent2" w:themeShade="BF"/>
          <w:sz w:val="28"/>
          <w:szCs w:val="28"/>
        </w:rPr>
      </w:pPr>
      <w:r w:rsidRPr="00C05407">
        <w:rPr>
          <w:rFonts w:ascii="Arial" w:eastAsia="Arial" w:hAnsi="Arial" w:cs="Arial"/>
          <w:b/>
          <w:color w:val="943634" w:themeColor="accent2" w:themeShade="BF"/>
          <w:sz w:val="28"/>
          <w:szCs w:val="28"/>
        </w:rPr>
        <w:t>Relevant UN Treaties and Events</w:t>
      </w:r>
    </w:p>
    <w:p w14:paraId="00D624FB" w14:textId="7CA8E7EC" w:rsidR="00D53D22" w:rsidRPr="00C05407" w:rsidRDefault="2DDD7B1A" w:rsidP="76212F4A">
      <w:pPr>
        <w:pStyle w:val="Normal1"/>
        <w:spacing w:line="360" w:lineRule="auto"/>
        <w:rPr>
          <w:rFonts w:ascii="Arial" w:eastAsia="Arial" w:hAnsi="Arial" w:cs="Arial"/>
          <w:color w:val="000000" w:themeColor="text1"/>
          <w:sz w:val="22"/>
          <w:szCs w:val="22"/>
        </w:rPr>
      </w:pPr>
      <w:r w:rsidRPr="76212F4A">
        <w:rPr>
          <w:rFonts w:ascii="Arial" w:eastAsia="Arial" w:hAnsi="Arial" w:cs="Arial"/>
          <w:b/>
          <w:bCs/>
          <w:color w:val="000000" w:themeColor="text1"/>
          <w:sz w:val="22"/>
          <w:szCs w:val="22"/>
        </w:rPr>
        <w:t xml:space="preserve">The first Kashmir War- </w:t>
      </w:r>
      <w:r w:rsidR="1C1CCFE9" w:rsidRPr="76212F4A">
        <w:rPr>
          <w:rFonts w:ascii="Arial" w:eastAsia="Arial" w:hAnsi="Arial" w:cs="Arial"/>
          <w:color w:val="000000" w:themeColor="text1"/>
          <w:sz w:val="22"/>
          <w:szCs w:val="22"/>
        </w:rPr>
        <w:t>After the passing of numerous Security council resolutions,</w:t>
      </w:r>
      <w:r w:rsidR="20DF6266" w:rsidRPr="76212F4A">
        <w:rPr>
          <w:rFonts w:ascii="Arial" w:eastAsia="Arial" w:hAnsi="Arial" w:cs="Arial"/>
          <w:color w:val="000000" w:themeColor="text1"/>
          <w:sz w:val="22"/>
          <w:szCs w:val="22"/>
        </w:rPr>
        <w:t xml:space="preserve"> starting in 1947, The</w:t>
      </w:r>
      <w:r w:rsidR="1C1CCFE9" w:rsidRPr="76212F4A">
        <w:rPr>
          <w:rFonts w:ascii="Arial" w:eastAsia="Arial" w:hAnsi="Arial" w:cs="Arial"/>
          <w:color w:val="000000" w:themeColor="text1"/>
          <w:sz w:val="22"/>
          <w:szCs w:val="22"/>
        </w:rPr>
        <w:t xml:space="preserve"> United Nations created the United </w:t>
      </w:r>
      <w:r w:rsidR="3404E5A7" w:rsidRPr="76212F4A">
        <w:rPr>
          <w:rFonts w:ascii="Arial" w:eastAsia="Arial" w:hAnsi="Arial" w:cs="Arial"/>
          <w:color w:val="000000" w:themeColor="text1"/>
          <w:sz w:val="22"/>
          <w:szCs w:val="22"/>
        </w:rPr>
        <w:t xml:space="preserve">Nations </w:t>
      </w:r>
      <w:r w:rsidR="00706FF3" w:rsidRPr="76212F4A">
        <w:rPr>
          <w:rFonts w:ascii="Arial" w:eastAsia="Arial" w:hAnsi="Arial" w:cs="Arial"/>
          <w:color w:val="000000" w:themeColor="text1"/>
          <w:sz w:val="22"/>
          <w:szCs w:val="22"/>
        </w:rPr>
        <w:t>Commission</w:t>
      </w:r>
      <w:r w:rsidR="3404E5A7" w:rsidRPr="76212F4A">
        <w:rPr>
          <w:rFonts w:ascii="Arial" w:eastAsia="Arial" w:hAnsi="Arial" w:cs="Arial"/>
          <w:color w:val="000000" w:themeColor="text1"/>
          <w:sz w:val="22"/>
          <w:szCs w:val="22"/>
        </w:rPr>
        <w:t xml:space="preserve"> for India and Pakistan</w:t>
      </w:r>
      <w:r w:rsidR="4B562375" w:rsidRPr="76212F4A">
        <w:rPr>
          <w:rFonts w:ascii="Arial" w:eastAsia="Arial" w:hAnsi="Arial" w:cs="Arial"/>
          <w:color w:val="000000" w:themeColor="text1"/>
          <w:sz w:val="22"/>
          <w:szCs w:val="22"/>
        </w:rPr>
        <w:t xml:space="preserve"> in Resolution 47, </w:t>
      </w:r>
      <w:r w:rsidR="3404E5A7" w:rsidRPr="76212F4A">
        <w:rPr>
          <w:rFonts w:ascii="Arial" w:eastAsia="Arial" w:hAnsi="Arial" w:cs="Arial"/>
          <w:color w:val="000000" w:themeColor="text1"/>
          <w:sz w:val="22"/>
          <w:szCs w:val="22"/>
        </w:rPr>
        <w:t xml:space="preserve">that allowed for </w:t>
      </w:r>
      <w:r w:rsidR="551BF693" w:rsidRPr="76212F4A">
        <w:rPr>
          <w:rFonts w:ascii="Arial" w:eastAsia="Arial" w:hAnsi="Arial" w:cs="Arial"/>
          <w:color w:val="000000" w:themeColor="text1"/>
          <w:sz w:val="22"/>
          <w:szCs w:val="22"/>
        </w:rPr>
        <w:t xml:space="preserve">a mediation </w:t>
      </w:r>
      <w:r w:rsidR="12CEC6A3" w:rsidRPr="76212F4A">
        <w:rPr>
          <w:rFonts w:ascii="Arial" w:eastAsia="Arial" w:hAnsi="Arial" w:cs="Arial"/>
          <w:color w:val="000000" w:themeColor="text1"/>
          <w:sz w:val="22"/>
          <w:szCs w:val="22"/>
        </w:rPr>
        <w:t>of the two governments</w:t>
      </w:r>
      <w:r w:rsidR="22F6456B" w:rsidRPr="76212F4A">
        <w:rPr>
          <w:rFonts w:ascii="Arial" w:eastAsia="Arial" w:hAnsi="Arial" w:cs="Arial"/>
          <w:color w:val="000000" w:themeColor="text1"/>
          <w:sz w:val="22"/>
          <w:szCs w:val="22"/>
        </w:rPr>
        <w:t>, and then later had power to stop the conflict in the area and decide the terms for a pleb</w:t>
      </w:r>
      <w:r w:rsidR="54207B21" w:rsidRPr="76212F4A">
        <w:rPr>
          <w:rFonts w:ascii="Arial" w:eastAsia="Arial" w:hAnsi="Arial" w:cs="Arial"/>
          <w:color w:val="000000" w:themeColor="text1"/>
          <w:sz w:val="22"/>
          <w:szCs w:val="22"/>
        </w:rPr>
        <w:t xml:space="preserve">iscite. </w:t>
      </w:r>
      <w:r w:rsidR="76CB5E09" w:rsidRPr="76212F4A">
        <w:rPr>
          <w:rFonts w:ascii="Arial" w:eastAsia="Arial" w:hAnsi="Arial" w:cs="Arial"/>
          <w:color w:val="000000" w:themeColor="text1"/>
          <w:sz w:val="22"/>
          <w:szCs w:val="22"/>
        </w:rPr>
        <w:t xml:space="preserve">A ceasefire was created in </w:t>
      </w:r>
      <w:r w:rsidR="75934714" w:rsidRPr="76212F4A">
        <w:rPr>
          <w:rFonts w:ascii="Arial" w:eastAsia="Arial" w:hAnsi="Arial" w:cs="Arial"/>
          <w:color w:val="000000" w:themeColor="text1"/>
          <w:sz w:val="22"/>
          <w:szCs w:val="22"/>
        </w:rPr>
        <w:t xml:space="preserve">an agreement in 1949. </w:t>
      </w:r>
      <w:r w:rsidR="7FAD1350" w:rsidRPr="76212F4A">
        <w:rPr>
          <w:rFonts w:ascii="Arial" w:eastAsia="Arial" w:hAnsi="Arial" w:cs="Arial"/>
          <w:color w:val="000000" w:themeColor="text1"/>
          <w:sz w:val="22"/>
          <w:szCs w:val="22"/>
        </w:rPr>
        <w:t xml:space="preserve">This </w:t>
      </w:r>
      <w:r w:rsidR="003C0C06" w:rsidRPr="76212F4A">
        <w:rPr>
          <w:rFonts w:ascii="Arial" w:eastAsia="Arial" w:hAnsi="Arial" w:cs="Arial"/>
          <w:color w:val="000000" w:themeColor="text1"/>
          <w:sz w:val="22"/>
          <w:szCs w:val="22"/>
        </w:rPr>
        <w:t>Commission</w:t>
      </w:r>
      <w:r w:rsidR="7FAD1350" w:rsidRPr="76212F4A">
        <w:rPr>
          <w:rFonts w:ascii="Arial" w:eastAsia="Arial" w:hAnsi="Arial" w:cs="Arial"/>
          <w:color w:val="000000" w:themeColor="text1"/>
          <w:sz w:val="22"/>
          <w:szCs w:val="22"/>
        </w:rPr>
        <w:t xml:space="preserve"> was then terminated in resolution 80, which also called on </w:t>
      </w:r>
      <w:r w:rsidR="771CE13D" w:rsidRPr="76212F4A">
        <w:rPr>
          <w:rFonts w:ascii="Arial" w:eastAsia="Arial" w:hAnsi="Arial" w:cs="Arial"/>
          <w:color w:val="000000" w:themeColor="text1"/>
          <w:sz w:val="22"/>
          <w:szCs w:val="22"/>
        </w:rPr>
        <w:t>India</w:t>
      </w:r>
      <w:r w:rsidR="7FAD1350" w:rsidRPr="76212F4A">
        <w:rPr>
          <w:rFonts w:ascii="Arial" w:eastAsia="Arial" w:hAnsi="Arial" w:cs="Arial"/>
          <w:color w:val="000000" w:themeColor="text1"/>
          <w:sz w:val="22"/>
          <w:szCs w:val="22"/>
        </w:rPr>
        <w:t xml:space="preserve"> and Pakistan to demili</w:t>
      </w:r>
      <w:r w:rsidR="4934D0C2" w:rsidRPr="76212F4A">
        <w:rPr>
          <w:rFonts w:ascii="Arial" w:eastAsia="Arial" w:hAnsi="Arial" w:cs="Arial"/>
          <w:color w:val="000000" w:themeColor="text1"/>
          <w:sz w:val="22"/>
          <w:szCs w:val="22"/>
        </w:rPr>
        <w:t xml:space="preserve">tarise. </w:t>
      </w:r>
      <w:r w:rsidR="6E775FE6" w:rsidRPr="76212F4A">
        <w:rPr>
          <w:rFonts w:ascii="Arial" w:eastAsia="Arial" w:hAnsi="Arial" w:cs="Arial"/>
          <w:color w:val="000000" w:themeColor="text1"/>
          <w:sz w:val="22"/>
          <w:szCs w:val="22"/>
        </w:rPr>
        <w:t xml:space="preserve">During this war was when the UN first called for a plebiscite, which failed to be </w:t>
      </w:r>
      <w:r w:rsidR="7C8DE3B5" w:rsidRPr="76212F4A">
        <w:rPr>
          <w:rFonts w:ascii="Arial" w:eastAsia="Arial" w:hAnsi="Arial" w:cs="Arial"/>
          <w:color w:val="000000" w:themeColor="text1"/>
          <w:sz w:val="22"/>
          <w:szCs w:val="22"/>
        </w:rPr>
        <w:t>implemented.</w:t>
      </w:r>
    </w:p>
    <w:p w14:paraId="7F910B34" w14:textId="28F3A8CE" w:rsidR="00D53D22" w:rsidRPr="00C05407" w:rsidRDefault="16A7DA24" w:rsidP="76212F4A">
      <w:pPr>
        <w:pStyle w:val="Normal1"/>
        <w:spacing w:line="360" w:lineRule="auto"/>
        <w:rPr>
          <w:rFonts w:ascii="Arial" w:eastAsia="Arial" w:hAnsi="Arial" w:cs="Arial"/>
          <w:color w:val="000000" w:themeColor="text1"/>
          <w:sz w:val="22"/>
          <w:szCs w:val="22"/>
        </w:rPr>
      </w:pPr>
      <w:r w:rsidRPr="76212F4A">
        <w:rPr>
          <w:rFonts w:ascii="Arial" w:eastAsia="Arial" w:hAnsi="Arial" w:cs="Arial"/>
          <w:b/>
          <w:bCs/>
          <w:color w:val="000000" w:themeColor="text1"/>
          <w:sz w:val="22"/>
          <w:szCs w:val="22"/>
        </w:rPr>
        <w:t>Following resolutions and events</w:t>
      </w:r>
      <w:r w:rsidRPr="76212F4A">
        <w:rPr>
          <w:rFonts w:ascii="Arial" w:eastAsia="Arial" w:hAnsi="Arial" w:cs="Arial"/>
          <w:color w:val="000000" w:themeColor="text1"/>
          <w:sz w:val="22"/>
          <w:szCs w:val="22"/>
        </w:rPr>
        <w:t xml:space="preserve">- The UNSC has implemented numerous following resolutions, </w:t>
      </w:r>
      <w:r w:rsidR="63E810B3" w:rsidRPr="76212F4A">
        <w:rPr>
          <w:rFonts w:ascii="Arial" w:eastAsia="Arial" w:hAnsi="Arial" w:cs="Arial"/>
          <w:color w:val="000000" w:themeColor="text1"/>
          <w:sz w:val="22"/>
          <w:szCs w:val="22"/>
        </w:rPr>
        <w:t>however,</w:t>
      </w:r>
      <w:r w:rsidRPr="76212F4A">
        <w:rPr>
          <w:rFonts w:ascii="Arial" w:eastAsia="Arial" w:hAnsi="Arial" w:cs="Arial"/>
          <w:color w:val="000000" w:themeColor="text1"/>
          <w:sz w:val="22"/>
          <w:szCs w:val="22"/>
        </w:rPr>
        <w:t xml:space="preserve"> has not </w:t>
      </w:r>
      <w:r w:rsidR="2DB57DAD" w:rsidRPr="76212F4A">
        <w:rPr>
          <w:rFonts w:ascii="Arial" w:eastAsia="Arial" w:hAnsi="Arial" w:cs="Arial"/>
          <w:color w:val="000000" w:themeColor="text1"/>
          <w:sz w:val="22"/>
          <w:szCs w:val="22"/>
        </w:rPr>
        <w:t>implemented</w:t>
      </w:r>
      <w:r w:rsidRPr="76212F4A">
        <w:rPr>
          <w:rFonts w:ascii="Arial" w:eastAsia="Arial" w:hAnsi="Arial" w:cs="Arial"/>
          <w:color w:val="000000" w:themeColor="text1"/>
          <w:sz w:val="22"/>
          <w:szCs w:val="22"/>
        </w:rPr>
        <w:t xml:space="preserve"> any actions, such as</w:t>
      </w:r>
      <w:r w:rsidR="1877A3FF" w:rsidRPr="76212F4A">
        <w:rPr>
          <w:rFonts w:ascii="Arial" w:eastAsia="Arial" w:hAnsi="Arial" w:cs="Arial"/>
          <w:color w:val="000000" w:themeColor="text1"/>
          <w:sz w:val="22"/>
          <w:szCs w:val="22"/>
        </w:rPr>
        <w:t xml:space="preserve"> the creation of a new Sub-body or the demand for a ceasefire since the first Kashmir war. UN peacekeepers have been deployed </w:t>
      </w:r>
      <w:r w:rsidR="5A608112" w:rsidRPr="76212F4A">
        <w:rPr>
          <w:rFonts w:ascii="Arial" w:eastAsia="Arial" w:hAnsi="Arial" w:cs="Arial"/>
          <w:color w:val="000000" w:themeColor="text1"/>
          <w:sz w:val="22"/>
          <w:szCs w:val="22"/>
        </w:rPr>
        <w:t xml:space="preserve">and have remained </w:t>
      </w:r>
      <w:r w:rsidR="1877A3FF" w:rsidRPr="76212F4A">
        <w:rPr>
          <w:rFonts w:ascii="Arial" w:eastAsia="Arial" w:hAnsi="Arial" w:cs="Arial"/>
          <w:color w:val="000000" w:themeColor="text1"/>
          <w:sz w:val="22"/>
          <w:szCs w:val="22"/>
        </w:rPr>
        <w:t>in Kashmir since the start o</w:t>
      </w:r>
      <w:r w:rsidR="4CF930C6" w:rsidRPr="76212F4A">
        <w:rPr>
          <w:rFonts w:ascii="Arial" w:eastAsia="Arial" w:hAnsi="Arial" w:cs="Arial"/>
          <w:color w:val="000000" w:themeColor="text1"/>
          <w:sz w:val="22"/>
          <w:szCs w:val="22"/>
        </w:rPr>
        <w:t xml:space="preserve">f </w:t>
      </w:r>
      <w:r w:rsidR="1877A3FF" w:rsidRPr="76212F4A">
        <w:rPr>
          <w:rFonts w:ascii="Arial" w:eastAsia="Arial" w:hAnsi="Arial" w:cs="Arial"/>
          <w:color w:val="000000" w:themeColor="text1"/>
          <w:sz w:val="22"/>
          <w:szCs w:val="22"/>
        </w:rPr>
        <w:t>the conflict</w:t>
      </w:r>
      <w:r w:rsidR="15D3F30E" w:rsidRPr="76212F4A">
        <w:rPr>
          <w:rFonts w:ascii="Arial" w:eastAsia="Arial" w:hAnsi="Arial" w:cs="Arial"/>
          <w:color w:val="000000" w:themeColor="text1"/>
          <w:sz w:val="22"/>
          <w:szCs w:val="22"/>
        </w:rPr>
        <w:t>.</w:t>
      </w:r>
    </w:p>
    <w:p w14:paraId="2AC55045" w14:textId="038F6BC5" w:rsidR="00D53D22" w:rsidRPr="00C05407" w:rsidRDefault="096AAAEB" w:rsidP="76212F4A">
      <w:pPr>
        <w:pStyle w:val="Normal1"/>
        <w:spacing w:line="360" w:lineRule="auto"/>
        <w:rPr>
          <w:rFonts w:ascii="Arial" w:eastAsia="Arial" w:hAnsi="Arial" w:cs="Arial"/>
          <w:b/>
          <w:bCs/>
          <w:color w:val="943634" w:themeColor="accent2" w:themeShade="BF"/>
          <w:sz w:val="28"/>
          <w:szCs w:val="28"/>
        </w:rPr>
      </w:pPr>
      <w:r w:rsidRPr="76212F4A">
        <w:rPr>
          <w:rFonts w:ascii="Arial" w:eastAsia="Arial" w:hAnsi="Arial" w:cs="Arial"/>
          <w:b/>
          <w:bCs/>
          <w:color w:val="943634" w:themeColor="accent2" w:themeShade="BF"/>
          <w:sz w:val="28"/>
          <w:szCs w:val="28"/>
        </w:rPr>
        <w:t>Possible Solutions</w:t>
      </w:r>
    </w:p>
    <w:p w14:paraId="4F625E5F" w14:textId="3FD37D18" w:rsidR="49B426C6" w:rsidRDefault="49B426C6" w:rsidP="76212F4A">
      <w:pPr>
        <w:pStyle w:val="Normal1"/>
        <w:spacing w:line="360" w:lineRule="auto"/>
        <w:rPr>
          <w:rFonts w:ascii="Arial" w:eastAsia="Arial" w:hAnsi="Arial" w:cs="Arial"/>
          <w:b/>
          <w:bCs/>
          <w:color w:val="auto"/>
          <w:sz w:val="22"/>
          <w:szCs w:val="22"/>
        </w:rPr>
      </w:pPr>
      <w:r w:rsidRPr="76212F4A">
        <w:rPr>
          <w:rFonts w:ascii="Arial" w:eastAsia="Arial" w:hAnsi="Arial" w:cs="Arial"/>
          <w:b/>
          <w:bCs/>
          <w:color w:val="auto"/>
          <w:sz w:val="22"/>
          <w:szCs w:val="22"/>
        </w:rPr>
        <w:t>Bilateral Negotiations</w:t>
      </w:r>
      <w:r w:rsidR="079C4A2A" w:rsidRPr="76212F4A">
        <w:rPr>
          <w:rFonts w:ascii="Arial" w:eastAsia="Arial" w:hAnsi="Arial" w:cs="Arial"/>
          <w:b/>
          <w:bCs/>
          <w:color w:val="auto"/>
          <w:sz w:val="22"/>
          <w:szCs w:val="22"/>
        </w:rPr>
        <w:t xml:space="preserve"> </w:t>
      </w:r>
      <w:r w:rsidRPr="76212F4A">
        <w:rPr>
          <w:rFonts w:ascii="Arial" w:eastAsia="Arial" w:hAnsi="Arial" w:cs="Arial"/>
          <w:color w:val="auto"/>
          <w:sz w:val="22"/>
          <w:szCs w:val="22"/>
        </w:rPr>
        <w:t>-</w:t>
      </w:r>
      <w:r w:rsidR="2189691E" w:rsidRPr="76212F4A">
        <w:rPr>
          <w:rFonts w:ascii="Arial" w:eastAsia="Arial" w:hAnsi="Arial" w:cs="Arial"/>
          <w:color w:val="auto"/>
          <w:sz w:val="22"/>
          <w:szCs w:val="22"/>
        </w:rPr>
        <w:t xml:space="preserve"> creation of discussion between all parties involved in the dispute can lead to a unanimous and fair solution to be created on the dispute.</w:t>
      </w:r>
    </w:p>
    <w:p w14:paraId="6EA526D4" w14:textId="7330C2FF" w:rsidR="0098375E" w:rsidRDefault="41FAB06C" w:rsidP="76212F4A">
      <w:pPr>
        <w:pStyle w:val="Normal1"/>
        <w:spacing w:line="360" w:lineRule="auto"/>
        <w:rPr>
          <w:rFonts w:ascii="Arial" w:eastAsia="Arial" w:hAnsi="Arial" w:cs="Arial"/>
          <w:color w:val="auto"/>
          <w:sz w:val="22"/>
          <w:szCs w:val="22"/>
        </w:rPr>
      </w:pPr>
      <w:r w:rsidRPr="76212F4A">
        <w:rPr>
          <w:rFonts w:ascii="Arial" w:eastAsia="Arial" w:hAnsi="Arial" w:cs="Arial"/>
          <w:b/>
          <w:bCs/>
          <w:color w:val="auto"/>
          <w:sz w:val="22"/>
          <w:szCs w:val="22"/>
        </w:rPr>
        <w:t>Plebiscite</w:t>
      </w:r>
      <w:r w:rsidR="5547C251" w:rsidRPr="76212F4A">
        <w:rPr>
          <w:rFonts w:ascii="Arial" w:eastAsia="Arial" w:hAnsi="Arial" w:cs="Arial"/>
          <w:b/>
          <w:bCs/>
          <w:color w:val="auto"/>
          <w:sz w:val="22"/>
          <w:szCs w:val="22"/>
        </w:rPr>
        <w:t xml:space="preserve"> </w:t>
      </w:r>
      <w:r w:rsidR="245FD5AD" w:rsidRPr="76212F4A">
        <w:rPr>
          <w:rFonts w:ascii="Arial" w:eastAsia="Arial" w:hAnsi="Arial" w:cs="Arial"/>
          <w:color w:val="auto"/>
          <w:sz w:val="22"/>
          <w:szCs w:val="22"/>
        </w:rPr>
        <w:t>- a</w:t>
      </w:r>
      <w:r w:rsidR="27E48B4A" w:rsidRPr="76212F4A">
        <w:rPr>
          <w:rFonts w:ascii="Arial" w:eastAsia="Arial" w:hAnsi="Arial" w:cs="Arial"/>
          <w:color w:val="auto"/>
          <w:sz w:val="22"/>
          <w:szCs w:val="22"/>
        </w:rPr>
        <w:t xml:space="preserve"> regional vote for the people on their opinion over control of their region is what the UN has stated is their main goal in </w:t>
      </w:r>
      <w:r w:rsidR="5E20F02B" w:rsidRPr="76212F4A">
        <w:rPr>
          <w:rFonts w:ascii="Arial" w:eastAsia="Arial" w:hAnsi="Arial" w:cs="Arial"/>
          <w:color w:val="auto"/>
          <w:sz w:val="22"/>
          <w:szCs w:val="22"/>
        </w:rPr>
        <w:t>past resolutions. This would lead to a democratic solution to the dispute, but also a possibly controversial one.</w:t>
      </w:r>
    </w:p>
    <w:p w14:paraId="7E026F3E" w14:textId="2F956056" w:rsidR="00A672B1" w:rsidRPr="00C05407" w:rsidRDefault="3ACD4806" w:rsidP="76212F4A">
      <w:pPr>
        <w:pStyle w:val="Normal1"/>
        <w:spacing w:line="360" w:lineRule="auto"/>
        <w:rPr>
          <w:rFonts w:ascii="Arial" w:eastAsia="Arial" w:hAnsi="Arial" w:cs="Arial"/>
          <w:color w:val="auto"/>
          <w:sz w:val="22"/>
          <w:szCs w:val="22"/>
        </w:rPr>
      </w:pPr>
      <w:r w:rsidRPr="76212F4A">
        <w:rPr>
          <w:rFonts w:ascii="Arial" w:eastAsia="Arial" w:hAnsi="Arial" w:cs="Arial"/>
          <w:b/>
          <w:bCs/>
          <w:color w:val="auto"/>
          <w:sz w:val="22"/>
          <w:szCs w:val="22"/>
        </w:rPr>
        <w:t>Territorial changes</w:t>
      </w:r>
      <w:r w:rsidR="21DC0BCA" w:rsidRPr="76212F4A">
        <w:rPr>
          <w:rFonts w:ascii="Arial" w:eastAsia="Arial" w:hAnsi="Arial" w:cs="Arial"/>
          <w:b/>
          <w:bCs/>
          <w:color w:val="auto"/>
          <w:sz w:val="22"/>
          <w:szCs w:val="22"/>
        </w:rPr>
        <w:t xml:space="preserve"> </w:t>
      </w:r>
      <w:r w:rsidR="4F5FB562" w:rsidRPr="76212F4A">
        <w:rPr>
          <w:rFonts w:ascii="Arial" w:eastAsia="Arial" w:hAnsi="Arial" w:cs="Arial"/>
          <w:color w:val="auto"/>
          <w:sz w:val="22"/>
          <w:szCs w:val="22"/>
        </w:rPr>
        <w:t>-</w:t>
      </w:r>
      <w:r w:rsidR="4D53D7E2" w:rsidRPr="76212F4A">
        <w:rPr>
          <w:rFonts w:ascii="Arial" w:eastAsia="Arial" w:hAnsi="Arial" w:cs="Arial"/>
          <w:color w:val="auto"/>
          <w:sz w:val="22"/>
          <w:szCs w:val="22"/>
        </w:rPr>
        <w:t xml:space="preserve"> Changes in the LoC can ease tensions between the two parties</w:t>
      </w:r>
      <w:r w:rsidR="48F5030E" w:rsidRPr="76212F4A">
        <w:rPr>
          <w:rFonts w:ascii="Arial" w:eastAsia="Arial" w:hAnsi="Arial" w:cs="Arial"/>
          <w:color w:val="auto"/>
          <w:sz w:val="22"/>
          <w:szCs w:val="22"/>
        </w:rPr>
        <w:t xml:space="preserve">, or </w:t>
      </w:r>
      <w:r w:rsidR="1E61A548" w:rsidRPr="76212F4A">
        <w:rPr>
          <w:rFonts w:ascii="Arial" w:eastAsia="Arial" w:hAnsi="Arial" w:cs="Arial"/>
          <w:color w:val="auto"/>
          <w:sz w:val="22"/>
          <w:szCs w:val="22"/>
        </w:rPr>
        <w:t>changing</w:t>
      </w:r>
      <w:r w:rsidR="48F5030E" w:rsidRPr="76212F4A">
        <w:rPr>
          <w:rFonts w:ascii="Arial" w:eastAsia="Arial" w:hAnsi="Arial" w:cs="Arial"/>
          <w:color w:val="auto"/>
          <w:sz w:val="22"/>
          <w:szCs w:val="22"/>
        </w:rPr>
        <w:t xml:space="preserve"> the Lo</w:t>
      </w:r>
      <w:r w:rsidR="002D1A65">
        <w:rPr>
          <w:rFonts w:ascii="Arial" w:eastAsia="Arial" w:hAnsi="Arial" w:cs="Arial"/>
          <w:color w:val="auto"/>
          <w:sz w:val="22"/>
          <w:szCs w:val="22"/>
        </w:rPr>
        <w:t>C</w:t>
      </w:r>
      <w:r w:rsidR="48F5030E" w:rsidRPr="76212F4A">
        <w:rPr>
          <w:rFonts w:ascii="Arial" w:eastAsia="Arial" w:hAnsi="Arial" w:cs="Arial"/>
          <w:color w:val="auto"/>
          <w:sz w:val="22"/>
          <w:szCs w:val="22"/>
        </w:rPr>
        <w:t xml:space="preserve"> to be an international border of the two countries can </w:t>
      </w:r>
      <w:r w:rsidR="5ADD4F65" w:rsidRPr="76212F4A">
        <w:rPr>
          <w:rFonts w:ascii="Arial" w:eastAsia="Arial" w:hAnsi="Arial" w:cs="Arial"/>
          <w:color w:val="auto"/>
          <w:sz w:val="22"/>
          <w:szCs w:val="22"/>
        </w:rPr>
        <w:t>solve</w:t>
      </w:r>
      <w:r w:rsidR="48F5030E" w:rsidRPr="76212F4A">
        <w:rPr>
          <w:rFonts w:ascii="Arial" w:eastAsia="Arial" w:hAnsi="Arial" w:cs="Arial"/>
          <w:color w:val="auto"/>
          <w:sz w:val="22"/>
          <w:szCs w:val="22"/>
        </w:rPr>
        <w:t xml:space="preserve"> the solution, however in a worldwide diplomatic way</w:t>
      </w:r>
      <w:r w:rsidR="3F8A84DD" w:rsidRPr="76212F4A">
        <w:rPr>
          <w:rFonts w:ascii="Arial" w:eastAsia="Arial" w:hAnsi="Arial" w:cs="Arial"/>
          <w:color w:val="auto"/>
          <w:sz w:val="22"/>
          <w:szCs w:val="22"/>
        </w:rPr>
        <w:t>.</w:t>
      </w:r>
    </w:p>
    <w:p w14:paraId="2AAF6B58" w14:textId="58A76F68" w:rsidR="00A672B1" w:rsidRPr="00C05407" w:rsidRDefault="4F5FB562" w:rsidP="76212F4A">
      <w:pPr>
        <w:pStyle w:val="Normal1"/>
        <w:spacing w:line="360" w:lineRule="auto"/>
        <w:rPr>
          <w:rFonts w:ascii="Arial" w:eastAsia="Arial" w:hAnsi="Arial" w:cs="Arial"/>
          <w:color w:val="auto"/>
          <w:sz w:val="22"/>
          <w:szCs w:val="22"/>
        </w:rPr>
      </w:pPr>
      <w:r w:rsidRPr="76212F4A">
        <w:rPr>
          <w:rFonts w:ascii="Arial" w:eastAsia="Arial" w:hAnsi="Arial" w:cs="Arial"/>
          <w:b/>
          <w:bCs/>
          <w:color w:val="auto"/>
          <w:sz w:val="22"/>
          <w:szCs w:val="22"/>
        </w:rPr>
        <w:t>Joint control over the region</w:t>
      </w:r>
      <w:r w:rsidR="7C87D04F" w:rsidRPr="76212F4A">
        <w:rPr>
          <w:rFonts w:ascii="Arial" w:eastAsia="Arial" w:hAnsi="Arial" w:cs="Arial"/>
          <w:b/>
          <w:bCs/>
          <w:color w:val="auto"/>
          <w:sz w:val="22"/>
          <w:szCs w:val="22"/>
        </w:rPr>
        <w:t xml:space="preserve"> </w:t>
      </w:r>
      <w:r w:rsidRPr="76212F4A">
        <w:rPr>
          <w:rFonts w:ascii="Arial" w:eastAsia="Arial" w:hAnsi="Arial" w:cs="Arial"/>
          <w:color w:val="auto"/>
          <w:sz w:val="22"/>
          <w:szCs w:val="22"/>
        </w:rPr>
        <w:t>-</w:t>
      </w:r>
      <w:r w:rsidR="701F31FF" w:rsidRPr="76212F4A">
        <w:rPr>
          <w:rFonts w:ascii="Arial" w:eastAsia="Arial" w:hAnsi="Arial" w:cs="Arial"/>
          <w:color w:val="auto"/>
          <w:sz w:val="22"/>
          <w:szCs w:val="22"/>
        </w:rPr>
        <w:t xml:space="preserve"> Reaching an agreement between the two nations of joint control can stop conflict, </w:t>
      </w:r>
      <w:r w:rsidR="5B2D97DF" w:rsidRPr="76212F4A">
        <w:rPr>
          <w:rFonts w:ascii="Arial" w:eastAsia="Arial" w:hAnsi="Arial" w:cs="Arial"/>
          <w:color w:val="auto"/>
          <w:sz w:val="22"/>
          <w:szCs w:val="22"/>
        </w:rPr>
        <w:t>however,</w:t>
      </w:r>
      <w:r w:rsidR="701F31FF" w:rsidRPr="76212F4A">
        <w:rPr>
          <w:rFonts w:ascii="Arial" w:eastAsia="Arial" w:hAnsi="Arial" w:cs="Arial"/>
          <w:color w:val="auto"/>
          <w:sz w:val="22"/>
          <w:szCs w:val="22"/>
        </w:rPr>
        <w:t xml:space="preserve"> leaves the </w:t>
      </w:r>
      <w:r w:rsidR="03873E83" w:rsidRPr="76212F4A">
        <w:rPr>
          <w:rFonts w:ascii="Arial" w:eastAsia="Arial" w:hAnsi="Arial" w:cs="Arial"/>
          <w:color w:val="auto"/>
          <w:sz w:val="22"/>
          <w:szCs w:val="22"/>
        </w:rPr>
        <w:t xml:space="preserve">region in a strange space democratically. </w:t>
      </w:r>
    </w:p>
    <w:p w14:paraId="144A37C3" w14:textId="1E09A1FE" w:rsidR="00A672B1" w:rsidRPr="00C05407" w:rsidRDefault="16D00555">
      <w:pPr>
        <w:pStyle w:val="Normal1"/>
        <w:spacing w:line="360" w:lineRule="auto"/>
        <w:rPr>
          <w:rFonts w:ascii="Arial" w:eastAsia="Arial" w:hAnsi="Arial" w:cs="Arial"/>
          <w:color w:val="943634" w:themeColor="accent2" w:themeShade="BF"/>
          <w:sz w:val="22"/>
          <w:szCs w:val="22"/>
        </w:rPr>
      </w:pPr>
      <w:r w:rsidRPr="76212F4A">
        <w:rPr>
          <w:rFonts w:ascii="Arial" w:eastAsia="Arial" w:hAnsi="Arial" w:cs="Arial"/>
          <w:b/>
          <w:bCs/>
          <w:color w:val="943634" w:themeColor="accent2" w:themeShade="BF"/>
          <w:sz w:val="28"/>
          <w:szCs w:val="28"/>
        </w:rPr>
        <w:t>Bibliography</w:t>
      </w:r>
    </w:p>
    <w:p w14:paraId="504F946E" w14:textId="730BA6B2" w:rsidR="00C05407" w:rsidRPr="00C05407" w:rsidRDefault="00C05407" w:rsidP="76212F4A">
      <w:pPr>
        <w:spacing w:after="0" w:line="480" w:lineRule="auto"/>
        <w:rPr>
          <w:rFonts w:ascii="Times New Roman" w:eastAsia="Times New Roman" w:hAnsi="Times New Roman" w:cs="Times New Roman"/>
        </w:rPr>
      </w:pPr>
    </w:p>
    <w:p w14:paraId="68649CA6" w14:textId="3491BCDA" w:rsidR="00C05407" w:rsidRPr="00C05407" w:rsidRDefault="64BFC931" w:rsidP="76212F4A">
      <w:pPr>
        <w:spacing w:after="0" w:line="480" w:lineRule="auto"/>
        <w:ind w:left="720" w:hanging="720"/>
        <w:rPr>
          <w:rFonts w:ascii="Arial Nova" w:eastAsia="Arial Nova" w:hAnsi="Arial Nova" w:cs="Arial Nova"/>
          <w:sz w:val="22"/>
          <w:szCs w:val="22"/>
        </w:rPr>
      </w:pPr>
      <w:r w:rsidRPr="76212F4A">
        <w:rPr>
          <w:rFonts w:ascii="Arial Nova" w:eastAsia="Arial Nova" w:hAnsi="Arial Nova" w:cs="Arial Nova"/>
          <w:sz w:val="22"/>
          <w:szCs w:val="22"/>
        </w:rPr>
        <w:t xml:space="preserve">“Search | CSIS.” </w:t>
      </w:r>
      <w:hyperlink>
        <w:r w:rsidRPr="76212F4A">
          <w:rPr>
            <w:rStyle w:val="Hyperlink"/>
            <w:rFonts w:ascii="Arial Nova" w:eastAsia="Arial Nova" w:hAnsi="Arial Nova" w:cs="Arial Nova"/>
            <w:i/>
            <w:iCs/>
            <w:sz w:val="22"/>
            <w:szCs w:val="22"/>
          </w:rPr>
          <w:t>Www.csis.org</w:t>
        </w:r>
      </w:hyperlink>
      <w:r w:rsidRPr="76212F4A">
        <w:rPr>
          <w:rFonts w:ascii="Arial Nova" w:eastAsia="Arial Nova" w:hAnsi="Arial Nova" w:cs="Arial Nova"/>
          <w:sz w:val="22"/>
          <w:szCs w:val="22"/>
        </w:rPr>
        <w:t xml:space="preserve">, </w:t>
      </w:r>
      <w:hyperlink>
        <w:r w:rsidRPr="76212F4A">
          <w:rPr>
            <w:rStyle w:val="Hyperlink"/>
            <w:rFonts w:ascii="Arial Nova" w:eastAsia="Arial Nova" w:hAnsi="Arial Nova" w:cs="Arial Nova"/>
            <w:sz w:val="22"/>
            <w:szCs w:val="22"/>
          </w:rPr>
          <w:t>www.csis.org/search?keyword=Kashmir</w:t>
        </w:r>
      </w:hyperlink>
      <w:r w:rsidRPr="76212F4A">
        <w:rPr>
          <w:rFonts w:ascii="Arial Nova" w:eastAsia="Arial Nova" w:hAnsi="Arial Nova" w:cs="Arial Nova"/>
          <w:sz w:val="22"/>
          <w:szCs w:val="22"/>
        </w:rPr>
        <w:t>.</w:t>
      </w:r>
    </w:p>
    <w:p w14:paraId="75838675" w14:textId="7B62FC90" w:rsidR="00C05407" w:rsidRPr="00C05407" w:rsidRDefault="64BFC931" w:rsidP="76212F4A">
      <w:pPr>
        <w:spacing w:after="0" w:line="480" w:lineRule="auto"/>
        <w:ind w:left="720" w:hanging="720"/>
        <w:rPr>
          <w:rFonts w:ascii="Arial Nova" w:eastAsia="Arial Nova" w:hAnsi="Arial Nova" w:cs="Arial Nova"/>
          <w:sz w:val="22"/>
          <w:szCs w:val="22"/>
        </w:rPr>
      </w:pPr>
      <w:r w:rsidRPr="76212F4A">
        <w:rPr>
          <w:rFonts w:ascii="Arial Nova" w:eastAsia="Arial Nova" w:hAnsi="Arial Nova" w:cs="Arial Nova"/>
          <w:sz w:val="22"/>
          <w:szCs w:val="22"/>
        </w:rPr>
        <w:lastRenderedPageBreak/>
        <w:t xml:space="preserve">The Editors of </w:t>
      </w:r>
      <w:proofErr w:type="spellStart"/>
      <w:r w:rsidRPr="76212F4A">
        <w:rPr>
          <w:rFonts w:ascii="Arial Nova" w:eastAsia="Arial Nova" w:hAnsi="Arial Nova" w:cs="Arial Nova"/>
          <w:sz w:val="22"/>
          <w:szCs w:val="22"/>
        </w:rPr>
        <w:t>Encyclopedia</w:t>
      </w:r>
      <w:proofErr w:type="spellEnd"/>
      <w:r w:rsidRPr="76212F4A">
        <w:rPr>
          <w:rFonts w:ascii="Arial Nova" w:eastAsia="Arial Nova" w:hAnsi="Arial Nova" w:cs="Arial Nova"/>
          <w:sz w:val="22"/>
          <w:szCs w:val="22"/>
        </w:rPr>
        <w:t xml:space="preserve"> Britannica. “Kashmir | History, People, &amp; Conflict.” </w:t>
      </w:r>
      <w:proofErr w:type="spellStart"/>
      <w:r w:rsidRPr="76212F4A">
        <w:rPr>
          <w:rFonts w:ascii="Arial Nova" w:eastAsia="Arial Nova" w:hAnsi="Arial Nova" w:cs="Arial Nova"/>
          <w:i/>
          <w:iCs/>
          <w:sz w:val="22"/>
          <w:szCs w:val="22"/>
        </w:rPr>
        <w:t>Encyclopædia</w:t>
      </w:r>
      <w:proofErr w:type="spellEnd"/>
      <w:r w:rsidRPr="76212F4A">
        <w:rPr>
          <w:rFonts w:ascii="Arial Nova" w:eastAsia="Arial Nova" w:hAnsi="Arial Nova" w:cs="Arial Nova"/>
          <w:i/>
          <w:iCs/>
          <w:sz w:val="22"/>
          <w:szCs w:val="22"/>
        </w:rPr>
        <w:t xml:space="preserve"> Britannica</w:t>
      </w:r>
      <w:r w:rsidRPr="76212F4A">
        <w:rPr>
          <w:rFonts w:ascii="Arial Nova" w:eastAsia="Arial Nova" w:hAnsi="Arial Nova" w:cs="Arial Nova"/>
          <w:sz w:val="22"/>
          <w:szCs w:val="22"/>
        </w:rPr>
        <w:t xml:space="preserve">, 28 Feb. 2019, </w:t>
      </w:r>
      <w:hyperlink>
        <w:r w:rsidRPr="76212F4A">
          <w:rPr>
            <w:rStyle w:val="Hyperlink"/>
            <w:rFonts w:ascii="Arial Nova" w:eastAsia="Arial Nova" w:hAnsi="Arial Nova" w:cs="Arial Nova"/>
            <w:sz w:val="22"/>
            <w:szCs w:val="22"/>
          </w:rPr>
          <w:t>www.britannica.com/place/Kashmir-region-Indian-subcontinent</w:t>
        </w:r>
      </w:hyperlink>
      <w:r w:rsidRPr="76212F4A">
        <w:rPr>
          <w:rFonts w:ascii="Arial Nova" w:eastAsia="Arial Nova" w:hAnsi="Arial Nova" w:cs="Arial Nova"/>
          <w:sz w:val="22"/>
          <w:szCs w:val="22"/>
        </w:rPr>
        <w:t>.</w:t>
      </w:r>
    </w:p>
    <w:p w14:paraId="2E33D7C2" w14:textId="29017692" w:rsidR="00C05407" w:rsidRPr="00C05407" w:rsidRDefault="64BFC931" w:rsidP="76212F4A">
      <w:pPr>
        <w:spacing w:after="0" w:line="480" w:lineRule="auto"/>
        <w:ind w:left="720" w:hanging="720"/>
        <w:rPr>
          <w:rFonts w:ascii="Arial Nova" w:eastAsia="Arial Nova" w:hAnsi="Arial Nova" w:cs="Arial Nova"/>
          <w:sz w:val="22"/>
          <w:szCs w:val="22"/>
        </w:rPr>
      </w:pPr>
      <w:r w:rsidRPr="76212F4A">
        <w:rPr>
          <w:rFonts w:ascii="Arial Nova" w:eastAsia="Arial Nova" w:hAnsi="Arial Nova" w:cs="Arial Nova"/>
          <w:sz w:val="22"/>
          <w:szCs w:val="22"/>
        </w:rPr>
        <w:t xml:space="preserve">“The Kashmir Conflict, the Legacy of the British Empire and the Role of the United Nations.” </w:t>
      </w:r>
      <w:proofErr w:type="spellStart"/>
      <w:r w:rsidRPr="76212F4A">
        <w:rPr>
          <w:rFonts w:ascii="Arial Nova" w:eastAsia="Arial Nova" w:hAnsi="Arial Nova" w:cs="Arial Nova"/>
          <w:i/>
          <w:iCs/>
          <w:sz w:val="22"/>
          <w:szCs w:val="22"/>
        </w:rPr>
        <w:t>DisTerrMem</w:t>
      </w:r>
      <w:proofErr w:type="spellEnd"/>
      <w:r w:rsidRPr="76212F4A">
        <w:rPr>
          <w:rFonts w:ascii="Arial Nova" w:eastAsia="Arial Nova" w:hAnsi="Arial Nova" w:cs="Arial Nova"/>
          <w:sz w:val="22"/>
          <w:szCs w:val="22"/>
        </w:rPr>
        <w:t xml:space="preserve">, 21 July 2020, </w:t>
      </w:r>
      <w:hyperlink w:anchor=":~:text=The%20UK%20government%20applied%20its">
        <w:r w:rsidRPr="76212F4A">
          <w:rPr>
            <w:rStyle w:val="Hyperlink"/>
            <w:rFonts w:ascii="Arial Nova" w:eastAsia="Arial Nova" w:hAnsi="Arial Nova" w:cs="Arial Nova"/>
            <w:sz w:val="22"/>
            <w:szCs w:val="22"/>
          </w:rPr>
          <w:t>www.disterrmem.eu/blog/the-kashmir-conflict-and-the-role-of-united-nations#:~:text=The%20UK%20government%20applied%20its</w:t>
        </w:r>
      </w:hyperlink>
      <w:r w:rsidRPr="76212F4A">
        <w:rPr>
          <w:rFonts w:ascii="Arial Nova" w:eastAsia="Arial Nova" w:hAnsi="Arial Nova" w:cs="Arial Nova"/>
          <w:sz w:val="22"/>
          <w:szCs w:val="22"/>
        </w:rPr>
        <w:t xml:space="preserve">. </w:t>
      </w:r>
    </w:p>
    <w:p w14:paraId="59AA5888" w14:textId="363B197C" w:rsidR="00C05407" w:rsidRPr="00C05407" w:rsidRDefault="64BFC931" w:rsidP="76212F4A">
      <w:pPr>
        <w:spacing w:after="0" w:line="480" w:lineRule="auto"/>
        <w:ind w:left="720" w:hanging="720"/>
        <w:rPr>
          <w:rFonts w:ascii="Arial Nova" w:eastAsia="Arial Nova" w:hAnsi="Arial Nova" w:cs="Arial Nova"/>
          <w:sz w:val="22"/>
          <w:szCs w:val="22"/>
        </w:rPr>
      </w:pPr>
      <w:r w:rsidRPr="76212F4A">
        <w:rPr>
          <w:rFonts w:ascii="Arial Nova" w:eastAsia="Arial Nova" w:hAnsi="Arial Nova" w:cs="Arial Nova"/>
          <w:sz w:val="22"/>
          <w:szCs w:val="22"/>
        </w:rPr>
        <w:t xml:space="preserve">“UN Documents for Jammu and Kashmir: Security Council Resolutions.” </w:t>
      </w:r>
      <w:r w:rsidRPr="76212F4A">
        <w:rPr>
          <w:rFonts w:ascii="Arial Nova" w:eastAsia="Arial Nova" w:hAnsi="Arial Nova" w:cs="Arial Nova"/>
          <w:i/>
          <w:iCs/>
          <w:sz w:val="22"/>
          <w:szCs w:val="22"/>
        </w:rPr>
        <w:t>Securitycouncilreport.org</w:t>
      </w:r>
      <w:r w:rsidRPr="76212F4A">
        <w:rPr>
          <w:rFonts w:ascii="Arial Nova" w:eastAsia="Arial Nova" w:hAnsi="Arial Nova" w:cs="Arial Nova"/>
          <w:sz w:val="22"/>
          <w:szCs w:val="22"/>
        </w:rPr>
        <w:t xml:space="preserve">, 2010, </w:t>
      </w:r>
      <w:hyperlink>
        <w:r w:rsidRPr="76212F4A">
          <w:rPr>
            <w:rStyle w:val="Hyperlink"/>
            <w:rFonts w:ascii="Arial Nova" w:eastAsia="Arial Nova" w:hAnsi="Arial Nova" w:cs="Arial Nova"/>
            <w:sz w:val="22"/>
            <w:szCs w:val="22"/>
          </w:rPr>
          <w:t>www.securitycouncilreport.org/un_documents_type/security-council-resolutions/?ctype=Jammu%20and%20Kashmir&amp;cbtype=jammu-and-kashmir</w:t>
        </w:r>
      </w:hyperlink>
      <w:r w:rsidRPr="76212F4A">
        <w:rPr>
          <w:rFonts w:ascii="Arial Nova" w:eastAsia="Arial Nova" w:hAnsi="Arial Nova" w:cs="Arial Nova"/>
          <w:sz w:val="22"/>
          <w:szCs w:val="22"/>
        </w:rPr>
        <w:t>.</w:t>
      </w:r>
    </w:p>
    <w:p w14:paraId="067769AA" w14:textId="63698053" w:rsidR="00C05407" w:rsidRPr="0001499C" w:rsidRDefault="64BFC931" w:rsidP="76212F4A">
      <w:pPr>
        <w:spacing w:after="0" w:line="480" w:lineRule="auto"/>
        <w:ind w:left="720" w:hanging="720"/>
        <w:rPr>
          <w:rFonts w:ascii="Arial Nova" w:eastAsia="Arial Nova" w:hAnsi="Arial Nova" w:cs="Arial Nova"/>
          <w:sz w:val="22"/>
          <w:szCs w:val="22"/>
          <w:lang w:val="de-DE"/>
        </w:rPr>
      </w:pPr>
      <w:r w:rsidRPr="76212F4A">
        <w:rPr>
          <w:rFonts w:ascii="Arial Nova" w:eastAsia="Arial Nova" w:hAnsi="Arial Nova" w:cs="Arial Nova"/>
          <w:sz w:val="22"/>
          <w:szCs w:val="22"/>
        </w:rPr>
        <w:t xml:space="preserve">“UN Resolutions on Jammu &amp; Kashmir - Pakistan Mission to the UN, Geneva.” </w:t>
      </w:r>
      <w:hyperlink>
        <w:r w:rsidRPr="0001499C">
          <w:rPr>
            <w:rStyle w:val="Hyperlink"/>
            <w:rFonts w:ascii="Arial Nova" w:eastAsia="Arial Nova" w:hAnsi="Arial Nova" w:cs="Arial Nova"/>
            <w:i/>
            <w:iCs/>
            <w:sz w:val="22"/>
            <w:szCs w:val="22"/>
            <w:lang w:val="de-DE"/>
          </w:rPr>
          <w:t>Www.pakungeneva.pk</w:t>
        </w:r>
      </w:hyperlink>
      <w:r w:rsidRPr="0001499C">
        <w:rPr>
          <w:rFonts w:ascii="Arial Nova" w:eastAsia="Arial Nova" w:hAnsi="Arial Nova" w:cs="Arial Nova"/>
          <w:sz w:val="22"/>
          <w:szCs w:val="22"/>
          <w:lang w:val="de-DE"/>
        </w:rPr>
        <w:t xml:space="preserve">, </w:t>
      </w:r>
      <w:hyperlink w:anchor=":~:text=UNSCR%2047%20(1948">
        <w:r w:rsidRPr="0001499C">
          <w:rPr>
            <w:rStyle w:val="Hyperlink"/>
            <w:rFonts w:ascii="Arial Nova" w:eastAsia="Arial Nova" w:hAnsi="Arial Nova" w:cs="Arial Nova"/>
            <w:sz w:val="22"/>
            <w:szCs w:val="22"/>
            <w:lang w:val="de-DE"/>
          </w:rPr>
          <w:t>www.pakungeneva.pk/ContentPage.aspx?ID=20#:~:text=UNSCR%2047%20(1948</w:t>
        </w:r>
      </w:hyperlink>
      <w:r w:rsidRPr="0001499C">
        <w:rPr>
          <w:rFonts w:ascii="Arial Nova" w:eastAsia="Arial Nova" w:hAnsi="Arial Nova" w:cs="Arial Nova"/>
          <w:sz w:val="22"/>
          <w:szCs w:val="22"/>
          <w:lang w:val="de-DE"/>
        </w:rPr>
        <w:t>).</w:t>
      </w:r>
    </w:p>
    <w:p w14:paraId="6E6C04F9" w14:textId="3B39E1A2" w:rsidR="00C05407" w:rsidRPr="00C05407" w:rsidRDefault="64BFC931" w:rsidP="76212F4A">
      <w:pPr>
        <w:spacing w:after="0" w:line="480" w:lineRule="auto"/>
        <w:ind w:left="720" w:hanging="720"/>
        <w:rPr>
          <w:rFonts w:ascii="Arial Nova" w:eastAsia="Arial Nova" w:hAnsi="Arial Nova" w:cs="Arial Nova"/>
          <w:sz w:val="22"/>
          <w:szCs w:val="22"/>
        </w:rPr>
      </w:pPr>
      <w:r w:rsidRPr="76212F4A">
        <w:rPr>
          <w:rFonts w:ascii="Arial Nova" w:eastAsia="Arial Nova" w:hAnsi="Arial Nova" w:cs="Arial Nova"/>
          <w:sz w:val="22"/>
          <w:szCs w:val="22"/>
        </w:rPr>
        <w:t xml:space="preserve">“United States Institute of Peace.” </w:t>
      </w:r>
      <w:r w:rsidRPr="76212F4A">
        <w:rPr>
          <w:rFonts w:ascii="Arial Nova" w:eastAsia="Arial Nova" w:hAnsi="Arial Nova" w:cs="Arial Nova"/>
          <w:i/>
          <w:iCs/>
          <w:sz w:val="22"/>
          <w:szCs w:val="22"/>
        </w:rPr>
        <w:t>United States Institute of Peace</w:t>
      </w:r>
      <w:r w:rsidRPr="76212F4A">
        <w:rPr>
          <w:rFonts w:ascii="Arial Nova" w:eastAsia="Arial Nova" w:hAnsi="Arial Nova" w:cs="Arial Nova"/>
          <w:sz w:val="22"/>
          <w:szCs w:val="22"/>
        </w:rPr>
        <w:t xml:space="preserve">, </w:t>
      </w:r>
      <w:hyperlink>
        <w:r w:rsidRPr="76212F4A">
          <w:rPr>
            <w:rStyle w:val="Hyperlink"/>
            <w:rFonts w:ascii="Arial Nova" w:eastAsia="Arial Nova" w:hAnsi="Arial Nova" w:cs="Arial Nova"/>
            <w:sz w:val="22"/>
            <w:szCs w:val="22"/>
          </w:rPr>
          <w:t>www.usip.org/?site_keywords=Kashmir</w:t>
        </w:r>
      </w:hyperlink>
      <w:r w:rsidRPr="76212F4A">
        <w:rPr>
          <w:rFonts w:ascii="Arial Nova" w:eastAsia="Arial Nova" w:hAnsi="Arial Nova" w:cs="Arial Nova"/>
          <w:sz w:val="22"/>
          <w:szCs w:val="22"/>
        </w:rPr>
        <w:t xml:space="preserve">. </w:t>
      </w:r>
    </w:p>
    <w:p w14:paraId="44FE80D5" w14:textId="55784C0E" w:rsidR="00C05407" w:rsidRPr="00C05407" w:rsidRDefault="64BFC931" w:rsidP="76212F4A">
      <w:pPr>
        <w:spacing w:after="0" w:line="480" w:lineRule="auto"/>
        <w:ind w:left="720" w:hanging="720"/>
        <w:rPr>
          <w:rFonts w:ascii="Arial Nova" w:eastAsia="Arial Nova" w:hAnsi="Arial Nova" w:cs="Arial Nova"/>
          <w:sz w:val="22"/>
          <w:szCs w:val="22"/>
        </w:rPr>
      </w:pPr>
      <w:r w:rsidRPr="76212F4A">
        <w:rPr>
          <w:rFonts w:ascii="Arial Nova" w:eastAsia="Arial Nova" w:hAnsi="Arial Nova" w:cs="Arial Nova"/>
          <w:sz w:val="22"/>
          <w:szCs w:val="22"/>
        </w:rPr>
        <w:t xml:space="preserve">“UNTSO.” </w:t>
      </w:r>
      <w:r w:rsidRPr="76212F4A">
        <w:rPr>
          <w:rFonts w:ascii="Arial Nova" w:eastAsia="Arial Nova" w:hAnsi="Arial Nova" w:cs="Arial Nova"/>
          <w:i/>
          <w:iCs/>
          <w:sz w:val="22"/>
          <w:szCs w:val="22"/>
        </w:rPr>
        <w:t>United Nations Peacekeeping</w:t>
      </w:r>
      <w:r w:rsidRPr="76212F4A">
        <w:rPr>
          <w:rFonts w:ascii="Arial Nova" w:eastAsia="Arial Nova" w:hAnsi="Arial Nova" w:cs="Arial Nova"/>
          <w:sz w:val="22"/>
          <w:szCs w:val="22"/>
        </w:rPr>
        <w:t>, peacekeeping.un.org/</w:t>
      </w:r>
      <w:proofErr w:type="spellStart"/>
      <w:r w:rsidRPr="76212F4A">
        <w:rPr>
          <w:rFonts w:ascii="Arial Nova" w:eastAsia="Arial Nova" w:hAnsi="Arial Nova" w:cs="Arial Nova"/>
          <w:sz w:val="22"/>
          <w:szCs w:val="22"/>
        </w:rPr>
        <w:t>en</w:t>
      </w:r>
      <w:proofErr w:type="spellEnd"/>
      <w:r w:rsidRPr="76212F4A">
        <w:rPr>
          <w:rFonts w:ascii="Arial Nova" w:eastAsia="Arial Nova" w:hAnsi="Arial Nova" w:cs="Arial Nova"/>
          <w:sz w:val="22"/>
          <w:szCs w:val="22"/>
        </w:rPr>
        <w:t>/mission/</w:t>
      </w:r>
      <w:proofErr w:type="spellStart"/>
      <w:proofErr w:type="gramStart"/>
      <w:r w:rsidRPr="76212F4A">
        <w:rPr>
          <w:rFonts w:ascii="Arial Nova" w:eastAsia="Arial Nova" w:hAnsi="Arial Nova" w:cs="Arial Nova"/>
          <w:sz w:val="22"/>
          <w:szCs w:val="22"/>
        </w:rPr>
        <w:t>untso</w:t>
      </w:r>
      <w:proofErr w:type="spellEnd"/>
      <w:r w:rsidRPr="76212F4A">
        <w:rPr>
          <w:rFonts w:ascii="Arial Nova" w:eastAsia="Arial Nova" w:hAnsi="Arial Nova" w:cs="Arial Nova"/>
          <w:sz w:val="22"/>
          <w:szCs w:val="22"/>
        </w:rPr>
        <w:t>?_</w:t>
      </w:r>
      <w:proofErr w:type="spellStart"/>
      <w:proofErr w:type="gramEnd"/>
      <w:r w:rsidRPr="76212F4A">
        <w:rPr>
          <w:rFonts w:ascii="Arial Nova" w:eastAsia="Arial Nova" w:hAnsi="Arial Nova" w:cs="Arial Nova"/>
          <w:sz w:val="22"/>
          <w:szCs w:val="22"/>
        </w:rPr>
        <w:t>gl</w:t>
      </w:r>
      <w:proofErr w:type="spellEnd"/>
      <w:r w:rsidRPr="76212F4A">
        <w:rPr>
          <w:rFonts w:ascii="Arial Nova" w:eastAsia="Arial Nova" w:hAnsi="Arial Nova" w:cs="Arial Nova"/>
          <w:sz w:val="22"/>
          <w:szCs w:val="22"/>
        </w:rPr>
        <w:t>=1.</w:t>
      </w:r>
    </w:p>
    <w:p w14:paraId="35A79F82" w14:textId="74EC7B43" w:rsidR="00C05407" w:rsidRPr="00C05407" w:rsidRDefault="64BFC931" w:rsidP="76212F4A">
      <w:pPr>
        <w:spacing w:after="0" w:line="480" w:lineRule="auto"/>
        <w:ind w:left="720" w:hanging="720"/>
        <w:rPr>
          <w:rFonts w:ascii="Arial Nova" w:eastAsia="Arial Nova" w:hAnsi="Arial Nova" w:cs="Arial Nova"/>
          <w:sz w:val="22"/>
          <w:szCs w:val="22"/>
        </w:rPr>
      </w:pPr>
      <w:r w:rsidRPr="76212F4A">
        <w:rPr>
          <w:rFonts w:ascii="Arial Nova" w:eastAsia="Arial Nova" w:hAnsi="Arial Nova" w:cs="Arial Nova"/>
          <w:sz w:val="22"/>
          <w:szCs w:val="22"/>
        </w:rPr>
        <w:t xml:space="preserve">Westcott, Stephen. </w:t>
      </w:r>
      <w:r w:rsidRPr="76212F4A">
        <w:rPr>
          <w:rFonts w:ascii="Arial Nova" w:eastAsia="Arial Nova" w:hAnsi="Arial Nova" w:cs="Arial Nova"/>
          <w:i/>
          <w:iCs/>
          <w:sz w:val="22"/>
          <w:szCs w:val="22"/>
        </w:rPr>
        <w:t>The Case of UN Involvement in Jammu and Kashmir Written the Case of UN Involvement in Jammu and Kashmir</w:t>
      </w:r>
      <w:r w:rsidRPr="76212F4A">
        <w:rPr>
          <w:rFonts w:ascii="Arial Nova" w:eastAsia="Arial Nova" w:hAnsi="Arial Nova" w:cs="Arial Nova"/>
          <w:sz w:val="22"/>
          <w:szCs w:val="22"/>
        </w:rPr>
        <w:t>. 29 May 2020.</w:t>
      </w:r>
    </w:p>
    <w:p w14:paraId="2C1FF22D" w14:textId="5478CF1F" w:rsidR="00C05407" w:rsidRPr="00C05407" w:rsidRDefault="00C05407" w:rsidP="00C05407"/>
    <w:p w14:paraId="609A6F3A" w14:textId="77777777" w:rsidR="00C05407" w:rsidRPr="00C05407" w:rsidRDefault="00C05407" w:rsidP="00C05407"/>
    <w:p w14:paraId="1FA9FDD5" w14:textId="77777777" w:rsidR="00C05407" w:rsidRPr="00C05407" w:rsidRDefault="00C05407" w:rsidP="00C05407"/>
    <w:p w14:paraId="577B8E39" w14:textId="77777777" w:rsidR="00C05407" w:rsidRPr="00C05407" w:rsidRDefault="00C05407" w:rsidP="00C05407"/>
    <w:p w14:paraId="3A0C033D" w14:textId="77777777" w:rsidR="00C05407" w:rsidRPr="00C05407" w:rsidRDefault="00C05407" w:rsidP="00C05407"/>
    <w:p w14:paraId="79E50F87" w14:textId="77777777" w:rsidR="00C05407" w:rsidRPr="00C05407" w:rsidRDefault="00C05407" w:rsidP="00C05407"/>
    <w:p w14:paraId="63919C1C" w14:textId="77777777" w:rsidR="00C05407" w:rsidRPr="00C05407" w:rsidRDefault="00C05407" w:rsidP="00C05407"/>
    <w:p w14:paraId="641ED7EE" w14:textId="77777777" w:rsidR="00C05407" w:rsidRPr="00C05407" w:rsidRDefault="00C05407" w:rsidP="00C05407"/>
    <w:p w14:paraId="0E4EA5AC" w14:textId="77777777" w:rsidR="00C05407" w:rsidRPr="00C05407" w:rsidRDefault="00C05407" w:rsidP="00C05407"/>
    <w:p w14:paraId="7A3673A6" w14:textId="77777777" w:rsidR="00C05407" w:rsidRPr="00C05407" w:rsidRDefault="00C05407" w:rsidP="00C05407"/>
    <w:p w14:paraId="15FFA20A" w14:textId="77777777" w:rsidR="00C05407" w:rsidRPr="00C05407" w:rsidRDefault="00C05407" w:rsidP="00C05407"/>
    <w:p w14:paraId="0AF8217E" w14:textId="77777777" w:rsidR="00C05407" w:rsidRPr="00C05407" w:rsidRDefault="00C05407" w:rsidP="00C05407"/>
    <w:p w14:paraId="3E84FACC" w14:textId="77777777" w:rsidR="00D53D22" w:rsidRPr="006D139F" w:rsidRDefault="00D53D22">
      <w:pPr>
        <w:pStyle w:val="Normal1"/>
        <w:spacing w:line="360" w:lineRule="auto"/>
        <w:rPr>
          <w:rFonts w:ascii="Arial" w:eastAsia="Arial" w:hAnsi="Arial" w:cs="Arial"/>
          <w:sz w:val="22"/>
          <w:szCs w:val="22"/>
        </w:rPr>
      </w:pPr>
    </w:p>
    <w:sectPr w:rsidR="00D53D22" w:rsidRPr="006D139F" w:rsidSect="00974607">
      <w:headerReference w:type="even" r:id="rId8"/>
      <w:headerReference w:type="default" r:id="rId9"/>
      <w:footerReference w:type="even" r:id="rId10"/>
      <w:footerReference w:type="default" r:id="rId11"/>
      <w:pgSz w:w="11900" w:h="16840"/>
      <w:pgMar w:top="1134" w:right="843" w:bottom="1134" w:left="851" w:header="0" w:footer="17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AC349" w14:textId="77777777" w:rsidR="00B41A64" w:rsidRDefault="00B41A64">
      <w:pPr>
        <w:spacing w:after="0"/>
      </w:pPr>
      <w:r>
        <w:separator/>
      </w:r>
    </w:p>
  </w:endnote>
  <w:endnote w:type="continuationSeparator" w:id="0">
    <w:p w14:paraId="5427968A" w14:textId="77777777" w:rsidR="00B41A64" w:rsidRDefault="00B41A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0B888" w14:textId="77777777" w:rsidR="00462BF2" w:rsidRDefault="00462BF2" w:rsidP="00C05407">
    <w:pPr>
      <w:pStyle w:val="Normal1"/>
      <w:tabs>
        <w:tab w:val="center" w:pos="4320"/>
        <w:tab w:val="right" w:pos="8640"/>
      </w:tabs>
      <w:spacing w:after="708"/>
      <w:jc w:val="right"/>
      <w:rPr>
        <w:rFonts w:ascii="Arial" w:eastAsia="Arial" w:hAnsi="Arial" w:cs="Arial"/>
        <w:b/>
        <w:sz w:val="18"/>
        <w:szCs w:val="18"/>
      </w:rPr>
    </w:pPr>
    <w:r>
      <w:rPr>
        <w:rFonts w:ascii="Arial" w:eastAsia="Arial" w:hAnsi="Arial" w:cs="Arial"/>
        <w:b/>
        <w:sz w:val="18"/>
        <w:szCs w:val="18"/>
      </w:rPr>
      <w:t>Research Report</w:t>
    </w:r>
    <w:r w:rsidR="00C05407">
      <w:rPr>
        <w:rFonts w:ascii="Arial" w:eastAsia="Arial" w:hAnsi="Arial" w:cs="Arial"/>
        <w:b/>
        <w:sz w:val="18"/>
        <w:szCs w:val="18"/>
      </w:rPr>
      <w:t xml:space="preserve"> </w:t>
    </w:r>
    <w:r w:rsidR="00C05407">
      <w:rPr>
        <w:rFonts w:ascii="Arial" w:eastAsia="Arial" w:hAnsi="Arial" w:cs="Arial"/>
        <w:sz w:val="18"/>
        <w:szCs w:val="18"/>
      </w:rPr>
      <w:t xml:space="preserve">| Page </w:t>
    </w:r>
    <w:r w:rsidR="00C05407">
      <w:rPr>
        <w:rFonts w:ascii="Arial" w:eastAsia="Arial" w:hAnsi="Arial" w:cs="Arial"/>
        <w:sz w:val="18"/>
        <w:szCs w:val="18"/>
      </w:rPr>
      <w:fldChar w:fldCharType="begin"/>
    </w:r>
    <w:r w:rsidR="00C05407">
      <w:rPr>
        <w:rFonts w:ascii="Arial" w:eastAsia="Arial" w:hAnsi="Arial" w:cs="Arial"/>
        <w:sz w:val="18"/>
        <w:szCs w:val="18"/>
      </w:rPr>
      <w:instrText>PAGE</w:instrText>
    </w:r>
    <w:r w:rsidR="00C05407">
      <w:rPr>
        <w:rFonts w:ascii="Arial" w:eastAsia="Arial" w:hAnsi="Arial" w:cs="Arial"/>
        <w:sz w:val="18"/>
        <w:szCs w:val="18"/>
      </w:rPr>
      <w:fldChar w:fldCharType="separate"/>
    </w:r>
    <w:r w:rsidR="00C05407">
      <w:rPr>
        <w:rFonts w:ascii="Arial" w:eastAsia="Arial" w:hAnsi="Arial" w:cs="Arial"/>
        <w:sz w:val="18"/>
        <w:szCs w:val="18"/>
      </w:rPr>
      <w:t>2</w:t>
    </w:r>
    <w:r w:rsidR="00C05407">
      <w:rPr>
        <w:rFonts w:ascii="Arial" w:eastAsia="Arial" w:hAnsi="Arial" w:cs="Arial"/>
        <w:sz w:val="18"/>
        <w:szCs w:val="18"/>
      </w:rPr>
      <w:fldChar w:fldCharType="end"/>
    </w:r>
    <w:r w:rsidR="00C05407">
      <w:rPr>
        <w:rFonts w:ascii="Arial" w:eastAsia="Arial" w:hAnsi="Arial" w:cs="Arial"/>
        <w:sz w:val="18"/>
        <w:szCs w:val="18"/>
      </w:rPr>
      <w:t xml:space="preserve"> of </w:t>
    </w:r>
    <w:r w:rsidR="00C05407">
      <w:rPr>
        <w:rFonts w:ascii="Arial" w:eastAsia="Arial" w:hAnsi="Arial" w:cs="Arial"/>
        <w:sz w:val="18"/>
        <w:szCs w:val="18"/>
      </w:rPr>
      <w:fldChar w:fldCharType="begin"/>
    </w:r>
    <w:r w:rsidR="00C05407">
      <w:rPr>
        <w:rFonts w:ascii="Arial" w:eastAsia="Arial" w:hAnsi="Arial" w:cs="Arial"/>
        <w:sz w:val="18"/>
        <w:szCs w:val="18"/>
      </w:rPr>
      <w:instrText>NUMPAGES</w:instrText>
    </w:r>
    <w:r w:rsidR="00C05407">
      <w:rPr>
        <w:rFonts w:ascii="Arial" w:eastAsia="Arial" w:hAnsi="Arial" w:cs="Arial"/>
        <w:sz w:val="18"/>
        <w:szCs w:val="18"/>
      </w:rPr>
      <w:fldChar w:fldCharType="separate"/>
    </w:r>
    <w:r w:rsidR="00C05407">
      <w:rPr>
        <w:rFonts w:ascii="Arial" w:eastAsia="Arial" w:hAnsi="Arial" w:cs="Arial"/>
        <w:sz w:val="18"/>
        <w:szCs w:val="18"/>
      </w:rPr>
      <w:t>5</w:t>
    </w:r>
    <w:r w:rsidR="00C05407">
      <w:rPr>
        <w:rFonts w:ascii="Arial" w:eastAsia="Arial" w:hAnsi="Arial" w:cs="Arial"/>
        <w:sz w:val="18"/>
        <w:szCs w:val="18"/>
      </w:rPr>
      <w:fldChar w:fldCharType="end"/>
    </w:r>
    <w:r w:rsidR="00C05407">
      <w:rPr>
        <w:rFonts w:ascii="Arial" w:eastAsia="Arial" w:hAnsi="Arial" w:cs="Arial"/>
        <w:sz w:val="18"/>
        <w:szCs w:val="18"/>
      </w:rPr>
      <w:t xml:space="preserve"> </w:t>
    </w:r>
  </w:p>
  <w:p w14:paraId="0134083C" w14:textId="77777777" w:rsidR="00974607" w:rsidRDefault="00974607">
    <w:pPr>
      <w:pStyle w:val="Normal1"/>
      <w:tabs>
        <w:tab w:val="center" w:pos="4320"/>
        <w:tab w:val="right" w:pos="8640"/>
      </w:tabs>
      <w:spacing w:after="708"/>
      <w:rPr>
        <w:rFonts w:ascii="Arial" w:eastAsia="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F5E69" w14:textId="77777777" w:rsidR="00462BF2" w:rsidRDefault="00462BF2">
    <w:pPr>
      <w:pStyle w:val="Normal1"/>
      <w:tabs>
        <w:tab w:val="center" w:pos="4320"/>
        <w:tab w:val="right" w:pos="8640"/>
      </w:tabs>
      <w:spacing w:after="0"/>
      <w:jc w:val="right"/>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Research Report</w:t>
    </w:r>
    <w:r>
      <w:rPr>
        <w:rFonts w:ascii="Arial" w:eastAsia="Arial" w:hAnsi="Arial" w:cs="Arial"/>
        <w:sz w:val="18"/>
        <w:szCs w:val="18"/>
      </w:rPr>
      <w:t xml:space="preserve">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D36788">
      <w:rPr>
        <w:rFonts w:ascii="Arial" w:eastAsia="Arial" w:hAnsi="Arial" w:cs="Arial"/>
        <w:noProof/>
        <w:sz w:val="18"/>
        <w:szCs w:val="18"/>
      </w:rPr>
      <w:t>11</w:t>
    </w:r>
    <w:r>
      <w:rPr>
        <w:rFonts w:ascii="Arial" w:eastAsia="Arial" w:hAnsi="Arial" w:cs="Arial"/>
        <w:sz w:val="18"/>
        <w:szCs w:val="18"/>
      </w:rPr>
      <w:fldChar w:fldCharType="end"/>
    </w:r>
    <w:r>
      <w:rPr>
        <w:rFonts w:ascii="Arial" w:eastAsia="Arial" w:hAnsi="Arial" w:cs="Arial"/>
        <w:sz w:val="18"/>
        <w:szCs w:val="18"/>
      </w:rPr>
      <w:t xml:space="preserve"> of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D36788">
      <w:rPr>
        <w:rFonts w:ascii="Arial" w:eastAsia="Arial" w:hAnsi="Arial" w:cs="Arial"/>
        <w:noProof/>
        <w:sz w:val="18"/>
        <w:szCs w:val="18"/>
      </w:rPr>
      <w:t>11</w:t>
    </w:r>
    <w:r>
      <w:rPr>
        <w:rFonts w:ascii="Arial" w:eastAsia="Arial" w:hAnsi="Arial" w:cs="Arial"/>
        <w:sz w:val="18"/>
        <w:szCs w:val="18"/>
      </w:rPr>
      <w:fldChar w:fldCharType="end"/>
    </w:r>
  </w:p>
  <w:p w14:paraId="7755D17C" w14:textId="77777777" w:rsidR="00462BF2" w:rsidRDefault="00462BF2">
    <w:pPr>
      <w:pStyle w:val="Normal1"/>
      <w:tabs>
        <w:tab w:val="center" w:pos="4320"/>
        <w:tab w:val="right" w:pos="8640"/>
      </w:tabs>
      <w:spacing w:after="708"/>
      <w:ind w:firstLine="720"/>
      <w:rPr>
        <w:rFonts w:ascii="Arial" w:eastAsia="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58D74" w14:textId="77777777" w:rsidR="00B41A64" w:rsidRDefault="00B41A64">
      <w:pPr>
        <w:spacing w:after="0"/>
      </w:pPr>
      <w:r>
        <w:separator/>
      </w:r>
    </w:p>
  </w:footnote>
  <w:footnote w:type="continuationSeparator" w:id="0">
    <w:p w14:paraId="1843CBC3" w14:textId="77777777" w:rsidR="00B41A64" w:rsidRDefault="00B41A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3E4D7" w14:textId="3AB30A33" w:rsidR="00974607" w:rsidRDefault="00974607" w:rsidP="00974607">
    <w:pPr>
      <w:pStyle w:val="Normal1"/>
      <w:tabs>
        <w:tab w:val="center" w:pos="4320"/>
        <w:tab w:val="right" w:pos="8640"/>
      </w:tabs>
      <w:spacing w:before="708" w:after="0"/>
      <w:jc w:val="right"/>
      <w:rPr>
        <w:sz w:val="18"/>
        <w:szCs w:val="18"/>
      </w:rPr>
    </w:pPr>
    <w:r>
      <w:rPr>
        <w:rFonts w:ascii="Arial" w:eastAsia="Arial" w:hAnsi="Arial" w:cs="Arial"/>
        <w:b/>
        <w:sz w:val="18"/>
        <w:szCs w:val="18"/>
      </w:rPr>
      <w:t xml:space="preserve">Royal Russell School International Model United Nations </w:t>
    </w:r>
    <w:r w:rsidRPr="00C05407">
      <w:rPr>
        <w:rFonts w:ascii="Arial" w:eastAsia="Arial" w:hAnsi="Arial" w:cs="Arial"/>
        <w:b/>
        <w:color w:val="943634" w:themeColor="accent2" w:themeShade="BF"/>
        <w:sz w:val="18"/>
        <w:szCs w:val="18"/>
      </w:rPr>
      <w:t>20</w:t>
    </w:r>
    <w:r w:rsidR="004E0126">
      <w:rPr>
        <w:rFonts w:ascii="Arial" w:eastAsia="Arial" w:hAnsi="Arial" w:cs="Arial"/>
        <w:b/>
        <w:color w:val="943634" w:themeColor="accent2" w:themeShade="BF"/>
        <w:sz w:val="18"/>
        <w:szCs w:val="18"/>
      </w:rPr>
      <w:t>2</w:t>
    </w:r>
    <w:r w:rsidR="004F50A6">
      <w:rPr>
        <w:rFonts w:ascii="Arial" w:eastAsia="Arial" w:hAnsi="Arial" w:cs="Arial"/>
        <w:b/>
        <w:color w:val="943634" w:themeColor="accent2" w:themeShade="BF"/>
        <w:sz w:val="18"/>
        <w:szCs w:val="18"/>
      </w:rPr>
      <w:t>4</w:t>
    </w:r>
  </w:p>
  <w:p w14:paraId="2F8EE5CC" w14:textId="77777777" w:rsidR="00462BF2" w:rsidRDefault="00462BF2">
    <w:pPr>
      <w:pStyle w:val="Normal1"/>
      <w:tabs>
        <w:tab w:val="center" w:pos="4320"/>
        <w:tab w:val="right" w:pos="864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BEE1A" w14:textId="401F52BD" w:rsidR="00462BF2" w:rsidRDefault="00971FB5">
    <w:pPr>
      <w:pStyle w:val="Normal1"/>
      <w:tabs>
        <w:tab w:val="center" w:pos="4320"/>
        <w:tab w:val="right" w:pos="8640"/>
      </w:tabs>
      <w:spacing w:before="708" w:after="0"/>
      <w:jc w:val="right"/>
      <w:rPr>
        <w:sz w:val="18"/>
        <w:szCs w:val="18"/>
      </w:rPr>
    </w:pPr>
    <w:r>
      <w:rPr>
        <w:rFonts w:ascii="Arial" w:eastAsia="Arial" w:hAnsi="Arial" w:cs="Arial"/>
        <w:b/>
        <w:sz w:val="18"/>
        <w:szCs w:val="18"/>
      </w:rPr>
      <w:t xml:space="preserve">Royal Russell School International </w:t>
    </w:r>
    <w:r w:rsidR="00462BF2">
      <w:rPr>
        <w:rFonts w:ascii="Arial" w:eastAsia="Arial" w:hAnsi="Arial" w:cs="Arial"/>
        <w:b/>
        <w:sz w:val="18"/>
        <w:szCs w:val="18"/>
      </w:rPr>
      <w:t xml:space="preserve">Model United Nations </w:t>
    </w:r>
    <w:r w:rsidR="00462BF2" w:rsidRPr="00C05407">
      <w:rPr>
        <w:rFonts w:ascii="Arial" w:eastAsia="Arial" w:hAnsi="Arial" w:cs="Arial"/>
        <w:b/>
        <w:color w:val="943634" w:themeColor="accent2" w:themeShade="BF"/>
        <w:sz w:val="18"/>
        <w:szCs w:val="18"/>
      </w:rPr>
      <w:t>20</w:t>
    </w:r>
    <w:r w:rsidR="004E0126">
      <w:rPr>
        <w:rFonts w:ascii="Arial" w:eastAsia="Arial" w:hAnsi="Arial" w:cs="Arial"/>
        <w:b/>
        <w:color w:val="943634" w:themeColor="accent2" w:themeShade="BF"/>
        <w:sz w:val="18"/>
        <w:szCs w:val="18"/>
      </w:rPr>
      <w:t>2</w:t>
    </w:r>
    <w:r w:rsidR="004F50A6">
      <w:rPr>
        <w:rFonts w:ascii="Arial" w:eastAsia="Arial" w:hAnsi="Arial" w:cs="Arial"/>
        <w:b/>
        <w:color w:val="943634" w:themeColor="accent2" w:themeShade="BF"/>
        <w:sz w:val="18"/>
        <w:szCs w:val="18"/>
      </w:rPr>
      <w:t>4</w:t>
    </w:r>
  </w:p>
</w:hdr>
</file>

<file path=word/intelligence2.xml><?xml version="1.0" encoding="utf-8"?>
<int2:intelligence xmlns:int2="http://schemas.microsoft.com/office/intelligence/2020/intelligence" xmlns:oel="http://schemas.microsoft.com/office/2019/extlst">
  <int2:observations>
    <int2:textHash int2:hashCode="AmL5u27L7077rp" int2:id="alAQLtRR">
      <int2:state int2:value="Rejected" int2:type="AugLoop_Text_Critique"/>
    </int2:textHash>
    <int2:textHash int2:hashCode="Jne8XCboDCEI2H" int2:id="PCeqbW7R">
      <int2:state int2:value="Rejected" int2:type="AugLoop_Text_Critique"/>
    </int2:textHash>
    <int2:textHash int2:hashCode="VkSj9tJNzUicQw" int2:id="cBEzx3lh">
      <int2:state int2:value="Rejected" int2:type="AugLoop_Text_Critique"/>
    </int2:textHash>
    <int2:textHash int2:hashCode="wZh+IwzUNuoiF/" int2:id="g42JrQ4D">
      <int2:state int2:value="Rejected" int2:type="AugLoop_Text_Critique"/>
    </int2:textHash>
    <int2:textHash int2:hashCode="CUsP4OMChUrxMR" int2:id="ol8xtNCP">
      <int2:state int2:value="Rejected" int2:type="AugLoop_Text_Critique"/>
    </int2:textHash>
    <int2:textHash int2:hashCode="uYuNbqyM0StsJU" int2:id="MJ1MgxDG">
      <int2:state int2:value="Rejected" int2:type="AugLoop_Text_Critique"/>
    </int2:textHash>
    <int2:textHash int2:hashCode="Dvsgnb5M6v9tnR" int2:id="MUWqDgf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75E81"/>
    <w:multiLevelType w:val="multilevel"/>
    <w:tmpl w:val="93441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B22E04"/>
    <w:multiLevelType w:val="hybridMultilevel"/>
    <w:tmpl w:val="5CE2E0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154846A"/>
    <w:multiLevelType w:val="hybridMultilevel"/>
    <w:tmpl w:val="C750BEB2"/>
    <w:lvl w:ilvl="0" w:tplc="57944D66">
      <w:start w:val="1"/>
      <w:numFmt w:val="bullet"/>
      <w:lvlText w:val=""/>
      <w:lvlJc w:val="left"/>
      <w:pPr>
        <w:ind w:left="720" w:hanging="360"/>
      </w:pPr>
      <w:rPr>
        <w:rFonts w:ascii="Symbol" w:hAnsi="Symbol" w:hint="default"/>
      </w:rPr>
    </w:lvl>
    <w:lvl w:ilvl="1" w:tplc="CAE67CB6">
      <w:start w:val="1"/>
      <w:numFmt w:val="bullet"/>
      <w:lvlText w:val="o"/>
      <w:lvlJc w:val="left"/>
      <w:pPr>
        <w:ind w:left="1440" w:hanging="360"/>
      </w:pPr>
      <w:rPr>
        <w:rFonts w:ascii="Courier New" w:hAnsi="Courier New" w:hint="default"/>
      </w:rPr>
    </w:lvl>
    <w:lvl w:ilvl="2" w:tplc="B98E22A4">
      <w:start w:val="1"/>
      <w:numFmt w:val="bullet"/>
      <w:lvlText w:val=""/>
      <w:lvlJc w:val="left"/>
      <w:pPr>
        <w:ind w:left="2160" w:hanging="360"/>
      </w:pPr>
      <w:rPr>
        <w:rFonts w:ascii="Wingdings" w:hAnsi="Wingdings" w:hint="default"/>
      </w:rPr>
    </w:lvl>
    <w:lvl w:ilvl="3" w:tplc="58261CDE">
      <w:start w:val="1"/>
      <w:numFmt w:val="bullet"/>
      <w:lvlText w:val=""/>
      <w:lvlJc w:val="left"/>
      <w:pPr>
        <w:ind w:left="2880" w:hanging="360"/>
      </w:pPr>
      <w:rPr>
        <w:rFonts w:ascii="Symbol" w:hAnsi="Symbol" w:hint="default"/>
      </w:rPr>
    </w:lvl>
    <w:lvl w:ilvl="4" w:tplc="C9CC40E4">
      <w:start w:val="1"/>
      <w:numFmt w:val="bullet"/>
      <w:lvlText w:val="o"/>
      <w:lvlJc w:val="left"/>
      <w:pPr>
        <w:ind w:left="3600" w:hanging="360"/>
      </w:pPr>
      <w:rPr>
        <w:rFonts w:ascii="Courier New" w:hAnsi="Courier New" w:hint="default"/>
      </w:rPr>
    </w:lvl>
    <w:lvl w:ilvl="5" w:tplc="E9760062">
      <w:start w:val="1"/>
      <w:numFmt w:val="bullet"/>
      <w:lvlText w:val=""/>
      <w:lvlJc w:val="left"/>
      <w:pPr>
        <w:ind w:left="4320" w:hanging="360"/>
      </w:pPr>
      <w:rPr>
        <w:rFonts w:ascii="Wingdings" w:hAnsi="Wingdings" w:hint="default"/>
      </w:rPr>
    </w:lvl>
    <w:lvl w:ilvl="6" w:tplc="FD5E9898">
      <w:start w:val="1"/>
      <w:numFmt w:val="bullet"/>
      <w:lvlText w:val=""/>
      <w:lvlJc w:val="left"/>
      <w:pPr>
        <w:ind w:left="5040" w:hanging="360"/>
      </w:pPr>
      <w:rPr>
        <w:rFonts w:ascii="Symbol" w:hAnsi="Symbol" w:hint="default"/>
      </w:rPr>
    </w:lvl>
    <w:lvl w:ilvl="7" w:tplc="9BFA5A26">
      <w:start w:val="1"/>
      <w:numFmt w:val="bullet"/>
      <w:lvlText w:val="o"/>
      <w:lvlJc w:val="left"/>
      <w:pPr>
        <w:ind w:left="5760" w:hanging="360"/>
      </w:pPr>
      <w:rPr>
        <w:rFonts w:ascii="Courier New" w:hAnsi="Courier New" w:hint="default"/>
      </w:rPr>
    </w:lvl>
    <w:lvl w:ilvl="8" w:tplc="CCE4F88A">
      <w:start w:val="1"/>
      <w:numFmt w:val="bullet"/>
      <w:lvlText w:val=""/>
      <w:lvlJc w:val="left"/>
      <w:pPr>
        <w:ind w:left="6480" w:hanging="360"/>
      </w:pPr>
      <w:rPr>
        <w:rFonts w:ascii="Wingdings" w:hAnsi="Wingdings" w:hint="default"/>
      </w:rPr>
    </w:lvl>
  </w:abstractNum>
  <w:abstractNum w:abstractNumId="3" w15:restartNumberingAfterBreak="0">
    <w:nsid w:val="41FB837A"/>
    <w:multiLevelType w:val="hybridMultilevel"/>
    <w:tmpl w:val="B6CADDCE"/>
    <w:lvl w:ilvl="0" w:tplc="B02E659E">
      <w:start w:val="1"/>
      <w:numFmt w:val="bullet"/>
      <w:lvlText w:val=""/>
      <w:lvlJc w:val="left"/>
      <w:pPr>
        <w:ind w:left="720" w:hanging="360"/>
      </w:pPr>
      <w:rPr>
        <w:rFonts w:ascii="Symbol" w:hAnsi="Symbol" w:hint="default"/>
      </w:rPr>
    </w:lvl>
    <w:lvl w:ilvl="1" w:tplc="D8F4CB14">
      <w:start w:val="1"/>
      <w:numFmt w:val="bullet"/>
      <w:lvlText w:val=""/>
      <w:lvlJc w:val="left"/>
      <w:pPr>
        <w:ind w:left="1440" w:hanging="360"/>
      </w:pPr>
      <w:rPr>
        <w:rFonts w:ascii="Symbol" w:hAnsi="Symbol" w:hint="default"/>
      </w:rPr>
    </w:lvl>
    <w:lvl w:ilvl="2" w:tplc="3A2C18C6">
      <w:start w:val="1"/>
      <w:numFmt w:val="bullet"/>
      <w:lvlText w:val=""/>
      <w:lvlJc w:val="left"/>
      <w:pPr>
        <w:ind w:left="2160" w:hanging="360"/>
      </w:pPr>
      <w:rPr>
        <w:rFonts w:ascii="Wingdings" w:hAnsi="Wingdings" w:hint="default"/>
      </w:rPr>
    </w:lvl>
    <w:lvl w:ilvl="3" w:tplc="D8E438F4">
      <w:start w:val="1"/>
      <w:numFmt w:val="bullet"/>
      <w:lvlText w:val=""/>
      <w:lvlJc w:val="left"/>
      <w:pPr>
        <w:ind w:left="2880" w:hanging="360"/>
      </w:pPr>
      <w:rPr>
        <w:rFonts w:ascii="Symbol" w:hAnsi="Symbol" w:hint="default"/>
      </w:rPr>
    </w:lvl>
    <w:lvl w:ilvl="4" w:tplc="72B2A452">
      <w:start w:val="1"/>
      <w:numFmt w:val="bullet"/>
      <w:lvlText w:val="o"/>
      <w:lvlJc w:val="left"/>
      <w:pPr>
        <w:ind w:left="3600" w:hanging="360"/>
      </w:pPr>
      <w:rPr>
        <w:rFonts w:ascii="Courier New" w:hAnsi="Courier New" w:hint="default"/>
      </w:rPr>
    </w:lvl>
    <w:lvl w:ilvl="5" w:tplc="8E721B28">
      <w:start w:val="1"/>
      <w:numFmt w:val="bullet"/>
      <w:lvlText w:val=""/>
      <w:lvlJc w:val="left"/>
      <w:pPr>
        <w:ind w:left="4320" w:hanging="360"/>
      </w:pPr>
      <w:rPr>
        <w:rFonts w:ascii="Wingdings" w:hAnsi="Wingdings" w:hint="default"/>
      </w:rPr>
    </w:lvl>
    <w:lvl w:ilvl="6" w:tplc="46F6ADF2">
      <w:start w:val="1"/>
      <w:numFmt w:val="bullet"/>
      <w:lvlText w:val=""/>
      <w:lvlJc w:val="left"/>
      <w:pPr>
        <w:ind w:left="5040" w:hanging="360"/>
      </w:pPr>
      <w:rPr>
        <w:rFonts w:ascii="Symbol" w:hAnsi="Symbol" w:hint="default"/>
      </w:rPr>
    </w:lvl>
    <w:lvl w:ilvl="7" w:tplc="9E8C05FE">
      <w:start w:val="1"/>
      <w:numFmt w:val="bullet"/>
      <w:lvlText w:val="o"/>
      <w:lvlJc w:val="left"/>
      <w:pPr>
        <w:ind w:left="5760" w:hanging="360"/>
      </w:pPr>
      <w:rPr>
        <w:rFonts w:ascii="Courier New" w:hAnsi="Courier New" w:hint="default"/>
      </w:rPr>
    </w:lvl>
    <w:lvl w:ilvl="8" w:tplc="5FACA72C">
      <w:start w:val="1"/>
      <w:numFmt w:val="bullet"/>
      <w:lvlText w:val=""/>
      <w:lvlJc w:val="left"/>
      <w:pPr>
        <w:ind w:left="6480" w:hanging="360"/>
      </w:pPr>
      <w:rPr>
        <w:rFonts w:ascii="Wingdings" w:hAnsi="Wingdings" w:hint="default"/>
      </w:rPr>
    </w:lvl>
  </w:abstractNum>
  <w:abstractNum w:abstractNumId="4" w15:restartNumberingAfterBreak="0">
    <w:nsid w:val="440E11E4"/>
    <w:multiLevelType w:val="multilevel"/>
    <w:tmpl w:val="FB7A0A46"/>
    <w:lvl w:ilvl="0">
      <w:start w:val="1"/>
      <w:numFmt w:val="bullet"/>
      <w:lvlText w:val="●"/>
      <w:lvlJc w:val="left"/>
      <w:pPr>
        <w:ind w:left="720" w:hanging="360"/>
      </w:pPr>
      <w:rPr>
        <w:rFonts w:ascii="Noto Sans Symbols" w:eastAsia="Noto Sans Symbols" w:hAnsi="Noto Sans Symbols" w:cs="Noto Sans Symbols"/>
        <w:color w:val="17365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DE1C32"/>
    <w:multiLevelType w:val="hybridMultilevel"/>
    <w:tmpl w:val="E710F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F6D2AA"/>
    <w:multiLevelType w:val="hybridMultilevel"/>
    <w:tmpl w:val="7A163DA4"/>
    <w:lvl w:ilvl="0" w:tplc="2E46A8DC">
      <w:start w:val="1"/>
      <w:numFmt w:val="decimal"/>
      <w:lvlText w:val="%1."/>
      <w:lvlJc w:val="left"/>
      <w:pPr>
        <w:ind w:left="720" w:hanging="360"/>
      </w:pPr>
    </w:lvl>
    <w:lvl w:ilvl="1" w:tplc="697E8C6C">
      <w:start w:val="1"/>
      <w:numFmt w:val="lowerLetter"/>
      <w:lvlText w:val="%2."/>
      <w:lvlJc w:val="left"/>
      <w:pPr>
        <w:ind w:left="1440" w:hanging="360"/>
      </w:pPr>
    </w:lvl>
    <w:lvl w:ilvl="2" w:tplc="950C6826">
      <w:start w:val="1"/>
      <w:numFmt w:val="lowerRoman"/>
      <w:lvlText w:val="%3."/>
      <w:lvlJc w:val="right"/>
      <w:pPr>
        <w:ind w:left="2160" w:hanging="180"/>
      </w:pPr>
    </w:lvl>
    <w:lvl w:ilvl="3" w:tplc="F52AD70C">
      <w:start w:val="1"/>
      <w:numFmt w:val="decimal"/>
      <w:lvlText w:val="%4."/>
      <w:lvlJc w:val="left"/>
      <w:pPr>
        <w:ind w:left="2880" w:hanging="360"/>
      </w:pPr>
    </w:lvl>
    <w:lvl w:ilvl="4" w:tplc="87A67C52">
      <w:start w:val="1"/>
      <w:numFmt w:val="lowerLetter"/>
      <w:lvlText w:val="%5."/>
      <w:lvlJc w:val="left"/>
      <w:pPr>
        <w:ind w:left="3600" w:hanging="360"/>
      </w:pPr>
    </w:lvl>
    <w:lvl w:ilvl="5" w:tplc="DF7AD3E2">
      <w:start w:val="1"/>
      <w:numFmt w:val="lowerRoman"/>
      <w:lvlText w:val="%6."/>
      <w:lvlJc w:val="right"/>
      <w:pPr>
        <w:ind w:left="4320" w:hanging="180"/>
      </w:pPr>
    </w:lvl>
    <w:lvl w:ilvl="6" w:tplc="3E4E822C">
      <w:start w:val="1"/>
      <w:numFmt w:val="decimal"/>
      <w:lvlText w:val="%7."/>
      <w:lvlJc w:val="left"/>
      <w:pPr>
        <w:ind w:left="5040" w:hanging="360"/>
      </w:pPr>
    </w:lvl>
    <w:lvl w:ilvl="7" w:tplc="63E0E14C">
      <w:start w:val="1"/>
      <w:numFmt w:val="lowerLetter"/>
      <w:lvlText w:val="%8."/>
      <w:lvlJc w:val="left"/>
      <w:pPr>
        <w:ind w:left="5760" w:hanging="360"/>
      </w:pPr>
    </w:lvl>
    <w:lvl w:ilvl="8" w:tplc="E5707DBA">
      <w:start w:val="1"/>
      <w:numFmt w:val="lowerRoman"/>
      <w:lvlText w:val="%9."/>
      <w:lvlJc w:val="right"/>
      <w:pPr>
        <w:ind w:left="6480" w:hanging="180"/>
      </w:pPr>
    </w:lvl>
  </w:abstractNum>
  <w:num w:numId="1" w16cid:durableId="1512448296">
    <w:abstractNumId w:val="3"/>
  </w:num>
  <w:num w:numId="2" w16cid:durableId="2084717891">
    <w:abstractNumId w:val="6"/>
  </w:num>
  <w:num w:numId="3" w16cid:durableId="1078862778">
    <w:abstractNumId w:val="2"/>
  </w:num>
  <w:num w:numId="4" w16cid:durableId="1317609695">
    <w:abstractNumId w:val="0"/>
  </w:num>
  <w:num w:numId="5" w16cid:durableId="504562794">
    <w:abstractNumId w:val="4"/>
  </w:num>
  <w:num w:numId="6" w16cid:durableId="744229061">
    <w:abstractNumId w:val="1"/>
  </w:num>
  <w:num w:numId="7" w16cid:durableId="1929535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07"/>
    <w:rsid w:val="00001913"/>
    <w:rsid w:val="0001499C"/>
    <w:rsid w:val="00027549"/>
    <w:rsid w:val="00071394"/>
    <w:rsid w:val="0007478F"/>
    <w:rsid w:val="00077284"/>
    <w:rsid w:val="0008499B"/>
    <w:rsid w:val="000911C2"/>
    <w:rsid w:val="000E4216"/>
    <w:rsid w:val="0011563F"/>
    <w:rsid w:val="001460A0"/>
    <w:rsid w:val="00151EBA"/>
    <w:rsid w:val="001A76A7"/>
    <w:rsid w:val="0020117D"/>
    <w:rsid w:val="002074DD"/>
    <w:rsid w:val="002730D5"/>
    <w:rsid w:val="002C587D"/>
    <w:rsid w:val="002C72CD"/>
    <w:rsid w:val="002C7F06"/>
    <w:rsid w:val="002D1A65"/>
    <w:rsid w:val="002D631E"/>
    <w:rsid w:val="002E1DEE"/>
    <w:rsid w:val="002E371B"/>
    <w:rsid w:val="0031288C"/>
    <w:rsid w:val="003164D9"/>
    <w:rsid w:val="003301A6"/>
    <w:rsid w:val="00333FF9"/>
    <w:rsid w:val="00351009"/>
    <w:rsid w:val="00351D89"/>
    <w:rsid w:val="00356CC7"/>
    <w:rsid w:val="0036373D"/>
    <w:rsid w:val="00371207"/>
    <w:rsid w:val="00382711"/>
    <w:rsid w:val="003A4303"/>
    <w:rsid w:val="003C0C06"/>
    <w:rsid w:val="003D4AB1"/>
    <w:rsid w:val="00413969"/>
    <w:rsid w:val="004527B9"/>
    <w:rsid w:val="00462BF2"/>
    <w:rsid w:val="00490B58"/>
    <w:rsid w:val="004B7036"/>
    <w:rsid w:val="004C7855"/>
    <w:rsid w:val="004E0126"/>
    <w:rsid w:val="004F50A6"/>
    <w:rsid w:val="0053628F"/>
    <w:rsid w:val="00536D5B"/>
    <w:rsid w:val="00542110"/>
    <w:rsid w:val="00562939"/>
    <w:rsid w:val="0057417F"/>
    <w:rsid w:val="00574F30"/>
    <w:rsid w:val="00583C78"/>
    <w:rsid w:val="00611D41"/>
    <w:rsid w:val="00646E85"/>
    <w:rsid w:val="00651942"/>
    <w:rsid w:val="006721F7"/>
    <w:rsid w:val="00697D4E"/>
    <w:rsid w:val="006D139F"/>
    <w:rsid w:val="006E7DC8"/>
    <w:rsid w:val="006F582D"/>
    <w:rsid w:val="00706FF3"/>
    <w:rsid w:val="0071455A"/>
    <w:rsid w:val="007158AA"/>
    <w:rsid w:val="00721BD2"/>
    <w:rsid w:val="00731AFE"/>
    <w:rsid w:val="00732924"/>
    <w:rsid w:val="00736132"/>
    <w:rsid w:val="00762A29"/>
    <w:rsid w:val="0077377A"/>
    <w:rsid w:val="007E4F00"/>
    <w:rsid w:val="00804E78"/>
    <w:rsid w:val="00821AAE"/>
    <w:rsid w:val="008546E7"/>
    <w:rsid w:val="008B01F2"/>
    <w:rsid w:val="008E11AE"/>
    <w:rsid w:val="008E7FB3"/>
    <w:rsid w:val="0093750D"/>
    <w:rsid w:val="00942809"/>
    <w:rsid w:val="00950BF2"/>
    <w:rsid w:val="00971FB5"/>
    <w:rsid w:val="00974607"/>
    <w:rsid w:val="009756D0"/>
    <w:rsid w:val="009822C9"/>
    <w:rsid w:val="0098375E"/>
    <w:rsid w:val="00A127C0"/>
    <w:rsid w:val="00A1687D"/>
    <w:rsid w:val="00A672B1"/>
    <w:rsid w:val="00A9224D"/>
    <w:rsid w:val="00A97264"/>
    <w:rsid w:val="00A975BB"/>
    <w:rsid w:val="00AE78A1"/>
    <w:rsid w:val="00AF6AD6"/>
    <w:rsid w:val="00B06C51"/>
    <w:rsid w:val="00B34448"/>
    <w:rsid w:val="00B41A64"/>
    <w:rsid w:val="00B676E5"/>
    <w:rsid w:val="00BB5A84"/>
    <w:rsid w:val="00BE1E8D"/>
    <w:rsid w:val="00C05407"/>
    <w:rsid w:val="00C51D00"/>
    <w:rsid w:val="00C8788E"/>
    <w:rsid w:val="00CD78C1"/>
    <w:rsid w:val="00D05F12"/>
    <w:rsid w:val="00D16E50"/>
    <w:rsid w:val="00D16ED7"/>
    <w:rsid w:val="00D30A98"/>
    <w:rsid w:val="00D3540B"/>
    <w:rsid w:val="00D36788"/>
    <w:rsid w:val="00D53D22"/>
    <w:rsid w:val="00D70039"/>
    <w:rsid w:val="00DC51B4"/>
    <w:rsid w:val="00E45F31"/>
    <w:rsid w:val="00E607CA"/>
    <w:rsid w:val="00E615ED"/>
    <w:rsid w:val="00E61DCC"/>
    <w:rsid w:val="00E761B8"/>
    <w:rsid w:val="00E85EA4"/>
    <w:rsid w:val="00ED6F82"/>
    <w:rsid w:val="00ED7D2B"/>
    <w:rsid w:val="00F2659D"/>
    <w:rsid w:val="00F7390B"/>
    <w:rsid w:val="00F92004"/>
    <w:rsid w:val="00FA3A98"/>
    <w:rsid w:val="00FB1AA0"/>
    <w:rsid w:val="00FB6A74"/>
    <w:rsid w:val="00FD2203"/>
    <w:rsid w:val="010FF925"/>
    <w:rsid w:val="01248098"/>
    <w:rsid w:val="01550F6C"/>
    <w:rsid w:val="016127DF"/>
    <w:rsid w:val="0161F129"/>
    <w:rsid w:val="018384ED"/>
    <w:rsid w:val="01936BD9"/>
    <w:rsid w:val="019A9E7E"/>
    <w:rsid w:val="01AD9AA3"/>
    <w:rsid w:val="01EC3806"/>
    <w:rsid w:val="01F69A2C"/>
    <w:rsid w:val="026F2966"/>
    <w:rsid w:val="028082ED"/>
    <w:rsid w:val="029AEDB7"/>
    <w:rsid w:val="02A69EE8"/>
    <w:rsid w:val="02BC36B4"/>
    <w:rsid w:val="02C69FEF"/>
    <w:rsid w:val="02CB7F29"/>
    <w:rsid w:val="02F48895"/>
    <w:rsid w:val="030F99BD"/>
    <w:rsid w:val="0330A46D"/>
    <w:rsid w:val="03873E83"/>
    <w:rsid w:val="0398748B"/>
    <w:rsid w:val="03C17825"/>
    <w:rsid w:val="04430D8D"/>
    <w:rsid w:val="0459309D"/>
    <w:rsid w:val="045E7DE4"/>
    <w:rsid w:val="046F8BA1"/>
    <w:rsid w:val="04FCDD5E"/>
    <w:rsid w:val="05128D09"/>
    <w:rsid w:val="05C7AF1D"/>
    <w:rsid w:val="062BC372"/>
    <w:rsid w:val="065DD040"/>
    <w:rsid w:val="066C81D0"/>
    <w:rsid w:val="0767A739"/>
    <w:rsid w:val="0793FF87"/>
    <w:rsid w:val="0795484D"/>
    <w:rsid w:val="079C4A2A"/>
    <w:rsid w:val="07B05933"/>
    <w:rsid w:val="0809A28F"/>
    <w:rsid w:val="081ABA88"/>
    <w:rsid w:val="084E1071"/>
    <w:rsid w:val="08C0DDA4"/>
    <w:rsid w:val="08D9F78D"/>
    <w:rsid w:val="096AAAEB"/>
    <w:rsid w:val="09B20DE1"/>
    <w:rsid w:val="09DD1E96"/>
    <w:rsid w:val="0A725578"/>
    <w:rsid w:val="0AC4CC75"/>
    <w:rsid w:val="0B3BEB3E"/>
    <w:rsid w:val="0B5FDC46"/>
    <w:rsid w:val="0B7F74C1"/>
    <w:rsid w:val="0BC549FC"/>
    <w:rsid w:val="0C908DB3"/>
    <w:rsid w:val="0CA82AEC"/>
    <w:rsid w:val="0CAE91E6"/>
    <w:rsid w:val="0CB71E7F"/>
    <w:rsid w:val="0D120431"/>
    <w:rsid w:val="0D3BA204"/>
    <w:rsid w:val="0D477C4E"/>
    <w:rsid w:val="0D806CED"/>
    <w:rsid w:val="0D8AE955"/>
    <w:rsid w:val="0DCE8FC3"/>
    <w:rsid w:val="0DDAB077"/>
    <w:rsid w:val="0DEEECD5"/>
    <w:rsid w:val="0DFA4762"/>
    <w:rsid w:val="0E24D617"/>
    <w:rsid w:val="0E293477"/>
    <w:rsid w:val="0E43C7A2"/>
    <w:rsid w:val="0E448C68"/>
    <w:rsid w:val="0E61E6DF"/>
    <w:rsid w:val="0E8017F7"/>
    <w:rsid w:val="0E895D08"/>
    <w:rsid w:val="0E9AD17C"/>
    <w:rsid w:val="1134D80E"/>
    <w:rsid w:val="115C9E59"/>
    <w:rsid w:val="118E1886"/>
    <w:rsid w:val="119D4AED"/>
    <w:rsid w:val="11F766ED"/>
    <w:rsid w:val="1237FD40"/>
    <w:rsid w:val="12445A60"/>
    <w:rsid w:val="12789F02"/>
    <w:rsid w:val="12C8FC6F"/>
    <w:rsid w:val="12CEC6A3"/>
    <w:rsid w:val="1349734A"/>
    <w:rsid w:val="137501BD"/>
    <w:rsid w:val="140693E1"/>
    <w:rsid w:val="140B01C8"/>
    <w:rsid w:val="140B7DEB"/>
    <w:rsid w:val="1453BFA6"/>
    <w:rsid w:val="146FDE27"/>
    <w:rsid w:val="14AEBCAF"/>
    <w:rsid w:val="14C58334"/>
    <w:rsid w:val="14D2956D"/>
    <w:rsid w:val="15007189"/>
    <w:rsid w:val="15292623"/>
    <w:rsid w:val="15D3F30E"/>
    <w:rsid w:val="1621B5BB"/>
    <w:rsid w:val="1626075A"/>
    <w:rsid w:val="166B0671"/>
    <w:rsid w:val="16A7DA24"/>
    <w:rsid w:val="16D00555"/>
    <w:rsid w:val="17141919"/>
    <w:rsid w:val="1721F275"/>
    <w:rsid w:val="17686D34"/>
    <w:rsid w:val="178B6FAC"/>
    <w:rsid w:val="179C1FEB"/>
    <w:rsid w:val="17B7DF4D"/>
    <w:rsid w:val="17FB0045"/>
    <w:rsid w:val="186866ED"/>
    <w:rsid w:val="1877A3FF"/>
    <w:rsid w:val="18A8D8A3"/>
    <w:rsid w:val="18B7B3F7"/>
    <w:rsid w:val="195682A4"/>
    <w:rsid w:val="19DC4A4D"/>
    <w:rsid w:val="1A47EE1D"/>
    <w:rsid w:val="1A85CE65"/>
    <w:rsid w:val="1AB6398E"/>
    <w:rsid w:val="1AEA51F7"/>
    <w:rsid w:val="1AF689D6"/>
    <w:rsid w:val="1BC3796A"/>
    <w:rsid w:val="1BC7A0FC"/>
    <w:rsid w:val="1C1CCFE9"/>
    <w:rsid w:val="1CE2EACC"/>
    <w:rsid w:val="1CE61583"/>
    <w:rsid w:val="1E42C274"/>
    <w:rsid w:val="1E61A548"/>
    <w:rsid w:val="1EBF9BA2"/>
    <w:rsid w:val="1EC5F9F9"/>
    <w:rsid w:val="1EF52ADF"/>
    <w:rsid w:val="1EF8D25C"/>
    <w:rsid w:val="1F56E066"/>
    <w:rsid w:val="20B78FCE"/>
    <w:rsid w:val="20C096C2"/>
    <w:rsid w:val="20DF6266"/>
    <w:rsid w:val="20EF2E4F"/>
    <w:rsid w:val="21296ECA"/>
    <w:rsid w:val="21330733"/>
    <w:rsid w:val="213F6B52"/>
    <w:rsid w:val="21404523"/>
    <w:rsid w:val="214A0198"/>
    <w:rsid w:val="2159D0CE"/>
    <w:rsid w:val="2162A6FD"/>
    <w:rsid w:val="2189691E"/>
    <w:rsid w:val="21DC0BCA"/>
    <w:rsid w:val="21E5B765"/>
    <w:rsid w:val="22D4F6B9"/>
    <w:rsid w:val="22F6456B"/>
    <w:rsid w:val="231BA0BC"/>
    <w:rsid w:val="233BF6B8"/>
    <w:rsid w:val="233FE8F9"/>
    <w:rsid w:val="23F71CB2"/>
    <w:rsid w:val="245FD5AD"/>
    <w:rsid w:val="24BC0082"/>
    <w:rsid w:val="25039EF8"/>
    <w:rsid w:val="2522234E"/>
    <w:rsid w:val="254B8E22"/>
    <w:rsid w:val="254F9CD0"/>
    <w:rsid w:val="25B4D818"/>
    <w:rsid w:val="25B5CC6F"/>
    <w:rsid w:val="25D5AF2F"/>
    <w:rsid w:val="2639E5AF"/>
    <w:rsid w:val="2672E7F7"/>
    <w:rsid w:val="2699E5EC"/>
    <w:rsid w:val="26A18771"/>
    <w:rsid w:val="26EB9D5F"/>
    <w:rsid w:val="27168533"/>
    <w:rsid w:val="27185624"/>
    <w:rsid w:val="27C5EA2F"/>
    <w:rsid w:val="27E48B4A"/>
    <w:rsid w:val="2891E9E5"/>
    <w:rsid w:val="28CB2D2C"/>
    <w:rsid w:val="292641F5"/>
    <w:rsid w:val="29C2392E"/>
    <w:rsid w:val="29EA9C7B"/>
    <w:rsid w:val="2AAC6584"/>
    <w:rsid w:val="2B1F48BF"/>
    <w:rsid w:val="2BF7366D"/>
    <w:rsid w:val="2C4846BD"/>
    <w:rsid w:val="2C94885B"/>
    <w:rsid w:val="2D4CD4FC"/>
    <w:rsid w:val="2DB57DAD"/>
    <w:rsid w:val="2DDD7B1A"/>
    <w:rsid w:val="2E2BAB00"/>
    <w:rsid w:val="2E7A6321"/>
    <w:rsid w:val="2EB47EEE"/>
    <w:rsid w:val="2F270ABD"/>
    <w:rsid w:val="2F93BC84"/>
    <w:rsid w:val="2F94B221"/>
    <w:rsid w:val="30465B92"/>
    <w:rsid w:val="30998730"/>
    <w:rsid w:val="30E7C006"/>
    <w:rsid w:val="318F1E4E"/>
    <w:rsid w:val="31BB89A7"/>
    <w:rsid w:val="31F6960A"/>
    <w:rsid w:val="321CBDAB"/>
    <w:rsid w:val="321DAA4D"/>
    <w:rsid w:val="3240ED19"/>
    <w:rsid w:val="3253DC72"/>
    <w:rsid w:val="325ECFAB"/>
    <w:rsid w:val="326C8F2A"/>
    <w:rsid w:val="3272C5D1"/>
    <w:rsid w:val="32ACF5D6"/>
    <w:rsid w:val="3363FFEF"/>
    <w:rsid w:val="337147F7"/>
    <w:rsid w:val="339DB495"/>
    <w:rsid w:val="340180B9"/>
    <w:rsid w:val="3404E5A7"/>
    <w:rsid w:val="34A716CB"/>
    <w:rsid w:val="35133FBF"/>
    <w:rsid w:val="35267CAA"/>
    <w:rsid w:val="358D77D3"/>
    <w:rsid w:val="360D6FD5"/>
    <w:rsid w:val="36598BDF"/>
    <w:rsid w:val="368DD9FD"/>
    <w:rsid w:val="36BDCAB6"/>
    <w:rsid w:val="373615BA"/>
    <w:rsid w:val="37AE9B0D"/>
    <w:rsid w:val="37D469DE"/>
    <w:rsid w:val="37FFD396"/>
    <w:rsid w:val="381B7AAC"/>
    <w:rsid w:val="389333F3"/>
    <w:rsid w:val="389D5827"/>
    <w:rsid w:val="38AC7AB0"/>
    <w:rsid w:val="38FEC18C"/>
    <w:rsid w:val="391CD8F6"/>
    <w:rsid w:val="39839F11"/>
    <w:rsid w:val="39C8DC82"/>
    <w:rsid w:val="39D86B86"/>
    <w:rsid w:val="39E16B0E"/>
    <w:rsid w:val="39EE0147"/>
    <w:rsid w:val="39F87C42"/>
    <w:rsid w:val="3A37DFF4"/>
    <w:rsid w:val="3AA66D5D"/>
    <w:rsid w:val="3ACD4806"/>
    <w:rsid w:val="3B25EC64"/>
    <w:rsid w:val="3C1846B6"/>
    <w:rsid w:val="3D362790"/>
    <w:rsid w:val="3D3EF786"/>
    <w:rsid w:val="3DB987E3"/>
    <w:rsid w:val="3E40F6B5"/>
    <w:rsid w:val="3E8B683A"/>
    <w:rsid w:val="3F29E905"/>
    <w:rsid w:val="3F548C16"/>
    <w:rsid w:val="3F8A84DD"/>
    <w:rsid w:val="3F9D5618"/>
    <w:rsid w:val="3FC8FADE"/>
    <w:rsid w:val="3FCCF1CB"/>
    <w:rsid w:val="3FDF6667"/>
    <w:rsid w:val="4060944E"/>
    <w:rsid w:val="40BFBBAA"/>
    <w:rsid w:val="40DFB466"/>
    <w:rsid w:val="4133D5D3"/>
    <w:rsid w:val="4175003D"/>
    <w:rsid w:val="41C77436"/>
    <w:rsid w:val="41FAB06C"/>
    <w:rsid w:val="4247472C"/>
    <w:rsid w:val="42584ABC"/>
    <w:rsid w:val="426CE170"/>
    <w:rsid w:val="426D9264"/>
    <w:rsid w:val="4277E6BC"/>
    <w:rsid w:val="42B1BF80"/>
    <w:rsid w:val="42CB13E9"/>
    <w:rsid w:val="434212F0"/>
    <w:rsid w:val="43E863B7"/>
    <w:rsid w:val="43F1E636"/>
    <w:rsid w:val="4439390F"/>
    <w:rsid w:val="4449A920"/>
    <w:rsid w:val="4564B3E4"/>
    <w:rsid w:val="45B94585"/>
    <w:rsid w:val="45F0F1DE"/>
    <w:rsid w:val="4612C8A1"/>
    <w:rsid w:val="4612CD1A"/>
    <w:rsid w:val="463BB46C"/>
    <w:rsid w:val="464101A5"/>
    <w:rsid w:val="4642C2BE"/>
    <w:rsid w:val="46B7B534"/>
    <w:rsid w:val="4756C829"/>
    <w:rsid w:val="4784F29D"/>
    <w:rsid w:val="47C82988"/>
    <w:rsid w:val="4854B24B"/>
    <w:rsid w:val="486D1835"/>
    <w:rsid w:val="48708E84"/>
    <w:rsid w:val="48AFF70A"/>
    <w:rsid w:val="48F5030E"/>
    <w:rsid w:val="4934D0C2"/>
    <w:rsid w:val="4936B69F"/>
    <w:rsid w:val="4961CC34"/>
    <w:rsid w:val="49959208"/>
    <w:rsid w:val="49B426C6"/>
    <w:rsid w:val="49D4FDD4"/>
    <w:rsid w:val="49DE44E6"/>
    <w:rsid w:val="4A263164"/>
    <w:rsid w:val="4A6C425A"/>
    <w:rsid w:val="4A80D294"/>
    <w:rsid w:val="4A824B12"/>
    <w:rsid w:val="4B16F921"/>
    <w:rsid w:val="4B2BC550"/>
    <w:rsid w:val="4B4F502A"/>
    <w:rsid w:val="4B562375"/>
    <w:rsid w:val="4B7210CF"/>
    <w:rsid w:val="4BA72C02"/>
    <w:rsid w:val="4BA89861"/>
    <w:rsid w:val="4BC66274"/>
    <w:rsid w:val="4BC71889"/>
    <w:rsid w:val="4C0DFDF1"/>
    <w:rsid w:val="4C724A50"/>
    <w:rsid w:val="4C78F60C"/>
    <w:rsid w:val="4CF930C6"/>
    <w:rsid w:val="4D4A0163"/>
    <w:rsid w:val="4D53D7E2"/>
    <w:rsid w:val="4D63E0B0"/>
    <w:rsid w:val="4DA3DB02"/>
    <w:rsid w:val="4E373C48"/>
    <w:rsid w:val="4E5F0237"/>
    <w:rsid w:val="4EC7F7DE"/>
    <w:rsid w:val="4EE0B2BD"/>
    <w:rsid w:val="4F5FB562"/>
    <w:rsid w:val="4FD7A171"/>
    <w:rsid w:val="4FFEC5CE"/>
    <w:rsid w:val="50706F6A"/>
    <w:rsid w:val="50A7C604"/>
    <w:rsid w:val="50C87263"/>
    <w:rsid w:val="50C9A806"/>
    <w:rsid w:val="5115C345"/>
    <w:rsid w:val="5160BA0B"/>
    <w:rsid w:val="51B77AB8"/>
    <w:rsid w:val="51C1FBD8"/>
    <w:rsid w:val="5202B7DB"/>
    <w:rsid w:val="523861A8"/>
    <w:rsid w:val="52457DF5"/>
    <w:rsid w:val="52AD7008"/>
    <w:rsid w:val="5378062C"/>
    <w:rsid w:val="538FC096"/>
    <w:rsid w:val="5390040D"/>
    <w:rsid w:val="539B7BC9"/>
    <w:rsid w:val="539F85EB"/>
    <w:rsid w:val="53C381D9"/>
    <w:rsid w:val="54207B21"/>
    <w:rsid w:val="5440691D"/>
    <w:rsid w:val="5456AD74"/>
    <w:rsid w:val="547DD168"/>
    <w:rsid w:val="54DF87CE"/>
    <w:rsid w:val="551BF693"/>
    <w:rsid w:val="5547C251"/>
    <w:rsid w:val="555780B4"/>
    <w:rsid w:val="5559C606"/>
    <w:rsid w:val="558FABA2"/>
    <w:rsid w:val="56405349"/>
    <w:rsid w:val="56E13D64"/>
    <w:rsid w:val="57301227"/>
    <w:rsid w:val="57466D88"/>
    <w:rsid w:val="57B0EA37"/>
    <w:rsid w:val="57DB51E6"/>
    <w:rsid w:val="5807ACF8"/>
    <w:rsid w:val="5835128E"/>
    <w:rsid w:val="58921B6A"/>
    <w:rsid w:val="58999D82"/>
    <w:rsid w:val="589CB8BC"/>
    <w:rsid w:val="5916B6F1"/>
    <w:rsid w:val="59487A3B"/>
    <w:rsid w:val="595CAB6B"/>
    <w:rsid w:val="59CADDC7"/>
    <w:rsid w:val="5A2716A2"/>
    <w:rsid w:val="5A2C8DBF"/>
    <w:rsid w:val="5A57663D"/>
    <w:rsid w:val="5A608112"/>
    <w:rsid w:val="5A7DEA1E"/>
    <w:rsid w:val="5ADD4F65"/>
    <w:rsid w:val="5AF9F63A"/>
    <w:rsid w:val="5AFDDC36"/>
    <w:rsid w:val="5B2D97DF"/>
    <w:rsid w:val="5B87FB81"/>
    <w:rsid w:val="5BD32CA0"/>
    <w:rsid w:val="5C040931"/>
    <w:rsid w:val="5CDDE030"/>
    <w:rsid w:val="5D193FE5"/>
    <w:rsid w:val="5D49305D"/>
    <w:rsid w:val="5D6E1E06"/>
    <w:rsid w:val="5D93EB26"/>
    <w:rsid w:val="5DADCE93"/>
    <w:rsid w:val="5DF13921"/>
    <w:rsid w:val="5E20F02B"/>
    <w:rsid w:val="5E3B3979"/>
    <w:rsid w:val="5E56D570"/>
    <w:rsid w:val="5EB18465"/>
    <w:rsid w:val="5EBBCCAC"/>
    <w:rsid w:val="5EFA7861"/>
    <w:rsid w:val="5F2794F4"/>
    <w:rsid w:val="5F3113E1"/>
    <w:rsid w:val="5F3997BD"/>
    <w:rsid w:val="5F54A7A4"/>
    <w:rsid w:val="5F684CA9"/>
    <w:rsid w:val="5FF1AF64"/>
    <w:rsid w:val="607B0FF5"/>
    <w:rsid w:val="609BFCDA"/>
    <w:rsid w:val="60A5B7E5"/>
    <w:rsid w:val="60E8B6C6"/>
    <w:rsid w:val="612F513D"/>
    <w:rsid w:val="618BF16F"/>
    <w:rsid w:val="6192F309"/>
    <w:rsid w:val="622DB8D2"/>
    <w:rsid w:val="622E40BE"/>
    <w:rsid w:val="624EAF4E"/>
    <w:rsid w:val="6278C0BA"/>
    <w:rsid w:val="629808CF"/>
    <w:rsid w:val="62B17573"/>
    <w:rsid w:val="634753C6"/>
    <w:rsid w:val="638C8024"/>
    <w:rsid w:val="639DD25B"/>
    <w:rsid w:val="63E810B3"/>
    <w:rsid w:val="63FC49A7"/>
    <w:rsid w:val="6400BFFF"/>
    <w:rsid w:val="641050EB"/>
    <w:rsid w:val="644E060C"/>
    <w:rsid w:val="64BFC931"/>
    <w:rsid w:val="64DC210A"/>
    <w:rsid w:val="652515CE"/>
    <w:rsid w:val="65582592"/>
    <w:rsid w:val="6558F34D"/>
    <w:rsid w:val="6562161A"/>
    <w:rsid w:val="656B364C"/>
    <w:rsid w:val="658DCF5F"/>
    <w:rsid w:val="65D87CB9"/>
    <w:rsid w:val="66187A90"/>
    <w:rsid w:val="666502C7"/>
    <w:rsid w:val="66831460"/>
    <w:rsid w:val="6690A7E2"/>
    <w:rsid w:val="66BD9849"/>
    <w:rsid w:val="66CF23BC"/>
    <w:rsid w:val="66F800BB"/>
    <w:rsid w:val="6706A808"/>
    <w:rsid w:val="672A21AF"/>
    <w:rsid w:val="67347427"/>
    <w:rsid w:val="67856721"/>
    <w:rsid w:val="67CA540D"/>
    <w:rsid w:val="68289A84"/>
    <w:rsid w:val="68BB677C"/>
    <w:rsid w:val="69178165"/>
    <w:rsid w:val="6992A4B8"/>
    <w:rsid w:val="69934937"/>
    <w:rsid w:val="699FF0B8"/>
    <w:rsid w:val="69CF49EB"/>
    <w:rsid w:val="69E7EBCE"/>
    <w:rsid w:val="6A270F6A"/>
    <w:rsid w:val="6A2D2963"/>
    <w:rsid w:val="6A68CA54"/>
    <w:rsid w:val="6A8E4BEA"/>
    <w:rsid w:val="6AC0E450"/>
    <w:rsid w:val="6B296370"/>
    <w:rsid w:val="6B3FEC39"/>
    <w:rsid w:val="6B740B3C"/>
    <w:rsid w:val="6BDBA4F2"/>
    <w:rsid w:val="6C1A2BBB"/>
    <w:rsid w:val="6CD03357"/>
    <w:rsid w:val="6CEB5E1E"/>
    <w:rsid w:val="6D87BCFF"/>
    <w:rsid w:val="6E49550D"/>
    <w:rsid w:val="6E775FE6"/>
    <w:rsid w:val="6E8D1D3F"/>
    <w:rsid w:val="6EB45001"/>
    <w:rsid w:val="6EF552C5"/>
    <w:rsid w:val="6F6C8F85"/>
    <w:rsid w:val="6F726AB7"/>
    <w:rsid w:val="6F77C8D6"/>
    <w:rsid w:val="6FA1B8F1"/>
    <w:rsid w:val="6FB686C1"/>
    <w:rsid w:val="6FC5D6AD"/>
    <w:rsid w:val="700F0D17"/>
    <w:rsid w:val="701F31FF"/>
    <w:rsid w:val="7023FDF2"/>
    <w:rsid w:val="705AC3C0"/>
    <w:rsid w:val="708A5304"/>
    <w:rsid w:val="714A7D8E"/>
    <w:rsid w:val="7167B16A"/>
    <w:rsid w:val="7183D132"/>
    <w:rsid w:val="724CF90C"/>
    <w:rsid w:val="7299004B"/>
    <w:rsid w:val="737520EF"/>
    <w:rsid w:val="73B02629"/>
    <w:rsid w:val="73D32D2F"/>
    <w:rsid w:val="73F6F6E6"/>
    <w:rsid w:val="748BFD55"/>
    <w:rsid w:val="75758969"/>
    <w:rsid w:val="7578D71B"/>
    <w:rsid w:val="75794CA8"/>
    <w:rsid w:val="7584E5D0"/>
    <w:rsid w:val="75934714"/>
    <w:rsid w:val="759BD50A"/>
    <w:rsid w:val="75B2DF76"/>
    <w:rsid w:val="760184DB"/>
    <w:rsid w:val="76212F4A"/>
    <w:rsid w:val="76423324"/>
    <w:rsid w:val="76CB5E09"/>
    <w:rsid w:val="76ECE25A"/>
    <w:rsid w:val="771CE13D"/>
    <w:rsid w:val="77511626"/>
    <w:rsid w:val="77F4E608"/>
    <w:rsid w:val="7820D666"/>
    <w:rsid w:val="7832D8CC"/>
    <w:rsid w:val="78A46528"/>
    <w:rsid w:val="78EAC483"/>
    <w:rsid w:val="78EAE119"/>
    <w:rsid w:val="78F2AE75"/>
    <w:rsid w:val="79170B80"/>
    <w:rsid w:val="792AFC13"/>
    <w:rsid w:val="79CA91CF"/>
    <w:rsid w:val="7A041786"/>
    <w:rsid w:val="7A44AE68"/>
    <w:rsid w:val="7A83A373"/>
    <w:rsid w:val="7ADA6962"/>
    <w:rsid w:val="7B10ACC6"/>
    <w:rsid w:val="7BCCCD7F"/>
    <w:rsid w:val="7BF119D3"/>
    <w:rsid w:val="7C87D04F"/>
    <w:rsid w:val="7C8DE3B5"/>
    <w:rsid w:val="7CFA7E2C"/>
    <w:rsid w:val="7D161FB9"/>
    <w:rsid w:val="7E13314C"/>
    <w:rsid w:val="7E35B135"/>
    <w:rsid w:val="7E9C62BB"/>
    <w:rsid w:val="7EF39B45"/>
    <w:rsid w:val="7FAD1350"/>
    <w:rsid w:val="7FBBF8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A5A8A2"/>
  <w15:docId w15:val="{CF5DE569-0E73-4C4A-BF32-6D76290B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color w:val="000000"/>
        <w:sz w:val="24"/>
        <w:szCs w:val="24"/>
        <w:lang w:val="en-GB" w:eastAsia="en-US" w:bidi="ar-SA"/>
      </w:rPr>
    </w:rPrDefault>
    <w:pPrDefault>
      <w:pPr>
        <w:pBdr>
          <w:top w:val="nil"/>
          <w:left w:val="nil"/>
          <w:bottom w:val="nil"/>
          <w:right w:val="nil"/>
          <w:between w:val="nil"/>
        </w:pBd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2E1DEE"/>
    <w:rPr>
      <w:color w:val="0000FF" w:themeColor="hyperlink"/>
      <w:u w:val="single"/>
    </w:rPr>
  </w:style>
  <w:style w:type="character" w:customStyle="1" w:styleId="UnresolvedMention1">
    <w:name w:val="Unresolved Mention1"/>
    <w:basedOn w:val="DefaultParagraphFont"/>
    <w:uiPriority w:val="99"/>
    <w:semiHidden/>
    <w:unhideWhenUsed/>
    <w:rsid w:val="002E1DEE"/>
    <w:rPr>
      <w:color w:val="808080"/>
      <w:shd w:val="clear" w:color="auto" w:fill="E6E6E6"/>
    </w:rPr>
  </w:style>
  <w:style w:type="character" w:styleId="Strong">
    <w:name w:val="Strong"/>
    <w:basedOn w:val="DefaultParagraphFont"/>
    <w:uiPriority w:val="22"/>
    <w:qFormat/>
    <w:rsid w:val="002E1DEE"/>
    <w:rPr>
      <w:b/>
      <w:bCs/>
    </w:rPr>
  </w:style>
  <w:style w:type="character" w:customStyle="1" w:styleId="selectable">
    <w:name w:val="selectable"/>
    <w:basedOn w:val="DefaultParagraphFont"/>
    <w:rsid w:val="002E1DEE"/>
  </w:style>
  <w:style w:type="character" w:styleId="CommentReference">
    <w:name w:val="annotation reference"/>
    <w:basedOn w:val="DefaultParagraphFont"/>
    <w:uiPriority w:val="99"/>
    <w:semiHidden/>
    <w:unhideWhenUsed/>
    <w:rsid w:val="00A127C0"/>
    <w:rPr>
      <w:sz w:val="18"/>
      <w:szCs w:val="18"/>
    </w:rPr>
  </w:style>
  <w:style w:type="paragraph" w:styleId="CommentText">
    <w:name w:val="annotation text"/>
    <w:basedOn w:val="Normal"/>
    <w:link w:val="CommentTextChar"/>
    <w:uiPriority w:val="99"/>
    <w:semiHidden/>
    <w:unhideWhenUsed/>
    <w:rsid w:val="00A127C0"/>
  </w:style>
  <w:style w:type="character" w:customStyle="1" w:styleId="CommentTextChar">
    <w:name w:val="Comment Text Char"/>
    <w:basedOn w:val="DefaultParagraphFont"/>
    <w:link w:val="CommentText"/>
    <w:uiPriority w:val="99"/>
    <w:semiHidden/>
    <w:rsid w:val="00A127C0"/>
  </w:style>
  <w:style w:type="paragraph" w:styleId="CommentSubject">
    <w:name w:val="annotation subject"/>
    <w:basedOn w:val="CommentText"/>
    <w:next w:val="CommentText"/>
    <w:link w:val="CommentSubjectChar"/>
    <w:uiPriority w:val="99"/>
    <w:semiHidden/>
    <w:unhideWhenUsed/>
    <w:rsid w:val="00A127C0"/>
    <w:rPr>
      <w:b/>
      <w:bCs/>
      <w:sz w:val="20"/>
      <w:szCs w:val="20"/>
    </w:rPr>
  </w:style>
  <w:style w:type="character" w:customStyle="1" w:styleId="CommentSubjectChar">
    <w:name w:val="Comment Subject Char"/>
    <w:basedOn w:val="CommentTextChar"/>
    <w:link w:val="CommentSubject"/>
    <w:uiPriority w:val="99"/>
    <w:semiHidden/>
    <w:rsid w:val="00A127C0"/>
    <w:rPr>
      <w:b/>
      <w:bCs/>
      <w:sz w:val="20"/>
      <w:szCs w:val="20"/>
    </w:rPr>
  </w:style>
  <w:style w:type="paragraph" w:styleId="BalloonText">
    <w:name w:val="Balloon Text"/>
    <w:basedOn w:val="Normal"/>
    <w:link w:val="BalloonTextChar"/>
    <w:uiPriority w:val="99"/>
    <w:semiHidden/>
    <w:unhideWhenUsed/>
    <w:rsid w:val="00A127C0"/>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27C0"/>
    <w:rPr>
      <w:rFonts w:ascii="Times New Roman" w:hAnsi="Times New Roman" w:cs="Times New Roman"/>
      <w:sz w:val="18"/>
      <w:szCs w:val="18"/>
    </w:rPr>
  </w:style>
  <w:style w:type="paragraph" w:styleId="Header">
    <w:name w:val="header"/>
    <w:basedOn w:val="Normal"/>
    <w:link w:val="HeaderChar"/>
    <w:uiPriority w:val="99"/>
    <w:unhideWhenUsed/>
    <w:rsid w:val="00ED7D2B"/>
    <w:pPr>
      <w:tabs>
        <w:tab w:val="center" w:pos="4536"/>
        <w:tab w:val="right" w:pos="9072"/>
      </w:tabs>
      <w:spacing w:after="0"/>
    </w:pPr>
  </w:style>
  <w:style w:type="character" w:customStyle="1" w:styleId="HeaderChar">
    <w:name w:val="Header Char"/>
    <w:basedOn w:val="DefaultParagraphFont"/>
    <w:link w:val="Header"/>
    <w:uiPriority w:val="99"/>
    <w:rsid w:val="00ED7D2B"/>
  </w:style>
  <w:style w:type="character" w:styleId="FollowedHyperlink">
    <w:name w:val="FollowedHyperlink"/>
    <w:basedOn w:val="DefaultParagraphFont"/>
    <w:uiPriority w:val="99"/>
    <w:semiHidden/>
    <w:unhideWhenUsed/>
    <w:rsid w:val="00A975BB"/>
    <w:rPr>
      <w:color w:val="800080" w:themeColor="followedHyperlink"/>
      <w:u w:val="single"/>
    </w:rPr>
  </w:style>
  <w:style w:type="character" w:customStyle="1" w:styleId="UnresolvedMention2">
    <w:name w:val="Unresolved Mention2"/>
    <w:basedOn w:val="DefaultParagraphFont"/>
    <w:uiPriority w:val="99"/>
    <w:semiHidden/>
    <w:unhideWhenUsed/>
    <w:rsid w:val="009756D0"/>
    <w:rPr>
      <w:color w:val="808080"/>
      <w:shd w:val="clear" w:color="auto" w:fill="E6E6E6"/>
    </w:rPr>
  </w:style>
  <w:style w:type="paragraph" w:styleId="Footer">
    <w:name w:val="footer"/>
    <w:basedOn w:val="Normal"/>
    <w:link w:val="FooterChar"/>
    <w:uiPriority w:val="99"/>
    <w:unhideWhenUsed/>
    <w:rsid w:val="00971FB5"/>
    <w:pPr>
      <w:tabs>
        <w:tab w:val="center" w:pos="4513"/>
        <w:tab w:val="right" w:pos="9026"/>
      </w:tabs>
      <w:spacing w:after="0"/>
    </w:pPr>
  </w:style>
  <w:style w:type="character" w:customStyle="1" w:styleId="FooterChar">
    <w:name w:val="Footer Char"/>
    <w:basedOn w:val="DefaultParagraphFont"/>
    <w:link w:val="Footer"/>
    <w:uiPriority w:val="99"/>
    <w:rsid w:val="00971FB5"/>
  </w:style>
  <w:style w:type="paragraph" w:customStyle="1" w:styleId="Body">
    <w:name w:val="Body"/>
    <w:rsid w:val="00974607"/>
    <w:pPr>
      <w:pBdr>
        <w:bar w:val="nil"/>
      </w:pBdr>
      <w:spacing w:after="0"/>
    </w:pPr>
    <w:rPr>
      <w:rFonts w:ascii="Helvetica Neue" w:eastAsia="Arial Unicode MS" w:hAnsi="Helvetica Neue" w:cs="Arial Unicode MS"/>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AppData\Local\Temp\RESEARCH%20REPORT%20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9AA352E-1923-814C-89D2-DD74315C6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REPORT TEMPLATE-1</Template>
  <TotalTime>9</TotalTime>
  <Pages>5</Pages>
  <Words>1614</Words>
  <Characters>9206</Characters>
  <Application>Microsoft Office Word</Application>
  <DocSecurity>0</DocSecurity>
  <Lines>76</Lines>
  <Paragraphs>21</Paragraphs>
  <ScaleCrop>false</ScaleCrop>
  <Company>MERAAS</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Driver</dc:creator>
  <cp:lastModifiedBy>Sandrine Calvet</cp:lastModifiedBy>
  <cp:revision>16</cp:revision>
  <dcterms:created xsi:type="dcterms:W3CDTF">2024-09-28T10:58:00Z</dcterms:created>
  <dcterms:modified xsi:type="dcterms:W3CDTF">2024-09-28T11:30:00Z</dcterms:modified>
</cp:coreProperties>
</file>